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sz w:val="40"/>
          <w:szCs w:val="40"/>
        </w:rPr>
      </w:pPr>
      <w:r w:rsidDel="00000000" w:rsidR="00000000" w:rsidRPr="00000000">
        <w:rPr>
          <w:sz w:val="40"/>
          <w:szCs w:val="40"/>
          <w:rtl w:val="0"/>
        </w:rPr>
        <w:t xml:space="preserve">The Boy Who Grew Dragons</w:t>
      </w:r>
    </w:p>
    <w:p w:rsidR="00000000" w:rsidDel="00000000" w:rsidP="00000000" w:rsidRDefault="00000000" w:rsidRPr="00000000" w14:paraId="00000002">
      <w:pPr>
        <w:rPr>
          <w:sz w:val="40"/>
          <w:szCs w:val="40"/>
        </w:rPr>
      </w:pPr>
      <w:r w:rsidDel="00000000" w:rsidR="00000000" w:rsidRPr="00000000">
        <w:rPr>
          <w:sz w:val="40"/>
          <w:szCs w:val="40"/>
          <w:rtl w:val="0"/>
        </w:rPr>
        <w:t xml:space="preserve">Andy Shepherd</w:t>
      </w:r>
    </w:p>
    <w:p w:rsidR="00000000" w:rsidDel="00000000" w:rsidP="00000000" w:rsidRDefault="00000000" w:rsidRPr="00000000" w14:paraId="00000003">
      <w:pPr>
        <w:rPr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Week 2 – Chapters 2 and 3</w:t>
      </w:r>
    </w:p>
    <w:p w:rsidR="00000000" w:rsidDel="00000000" w:rsidP="00000000" w:rsidRDefault="00000000" w:rsidRPr="00000000" w14:paraId="00000005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5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516"/>
        <w:tblGridChange w:id="0">
          <w:tblGrid>
            <w:gridCol w:w="8516"/>
          </w:tblGrid>
        </w:tblGridChange>
      </w:tblGrid>
      <w:tr>
        <w:trPr>
          <w:trHeight w:val="1681" w:hRule="atLeast"/>
        </w:trPr>
        <w:tc>
          <w:tcPr/>
          <w:p w:rsidR="00000000" w:rsidDel="00000000" w:rsidP="00000000" w:rsidRDefault="00000000" w:rsidRPr="00000000" w14:paraId="00000006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Vocabulary</w:t>
            </w:r>
          </w:p>
          <w:p w:rsidR="00000000" w:rsidDel="00000000" w:rsidP="00000000" w:rsidRDefault="00000000" w:rsidRPr="00000000" w14:paraId="00000007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P15 Define ‘toxic’</w:t>
            </w:r>
          </w:p>
          <w:p w:rsidR="00000000" w:rsidDel="00000000" w:rsidP="00000000" w:rsidRDefault="00000000" w:rsidRPr="00000000" w14:paraId="00000008">
            <w:pPr>
              <w:rPr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color w:val="ff0000"/>
                <w:sz w:val="28"/>
                <w:szCs w:val="28"/>
                <w:rtl w:val="0"/>
              </w:rPr>
              <w:t xml:space="preserve">Something poisonous/harmful and unpleasant</w:t>
            </w:r>
          </w:p>
          <w:p w:rsidR="00000000" w:rsidDel="00000000" w:rsidP="00000000" w:rsidRDefault="00000000" w:rsidRPr="00000000" w14:paraId="00000009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P17 What does it mean to mime?</w:t>
            </w:r>
          </w:p>
          <w:p w:rsidR="00000000" w:rsidDel="00000000" w:rsidP="00000000" w:rsidRDefault="00000000" w:rsidRPr="00000000" w14:paraId="0000000A">
            <w:pPr>
              <w:rPr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color w:val="ff0000"/>
                <w:sz w:val="28"/>
                <w:szCs w:val="28"/>
                <w:rtl w:val="0"/>
              </w:rPr>
              <w:t xml:space="preserve">Acting without using words or sound, but just gesture</w:t>
            </w:r>
          </w:p>
          <w:p w:rsidR="00000000" w:rsidDel="00000000" w:rsidP="00000000" w:rsidRDefault="00000000" w:rsidRPr="00000000" w14:paraId="0000000B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P29 Define ‘gingerly’</w:t>
            </w:r>
          </w:p>
          <w:p w:rsidR="00000000" w:rsidDel="00000000" w:rsidP="00000000" w:rsidRDefault="00000000" w:rsidRPr="00000000" w14:paraId="0000000C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color w:val="ff0000"/>
                <w:sz w:val="28"/>
                <w:szCs w:val="28"/>
                <w:rtl w:val="0"/>
              </w:rPr>
              <w:t xml:space="preserve">With great care/caution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D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5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516"/>
        <w:tblGridChange w:id="0">
          <w:tblGrid>
            <w:gridCol w:w="8516"/>
          </w:tblGrid>
        </w:tblGridChange>
      </w:tblGrid>
      <w:tr>
        <w:tc>
          <w:tcPr/>
          <w:p w:rsidR="00000000" w:rsidDel="00000000" w:rsidP="00000000" w:rsidRDefault="00000000" w:rsidRPr="00000000" w14:paraId="0000000E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Infer</w:t>
            </w:r>
          </w:p>
          <w:p w:rsidR="00000000" w:rsidDel="00000000" w:rsidP="00000000" w:rsidRDefault="00000000" w:rsidRPr="00000000" w14:paraId="0000000F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P14  Explain Mum’s joke about growing potatoes on Chipstick’s head.</w:t>
            </w:r>
          </w:p>
          <w:p w:rsidR="00000000" w:rsidDel="00000000" w:rsidP="00000000" w:rsidRDefault="00000000" w:rsidRPr="00000000" w14:paraId="00000010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color w:val="ff0000"/>
                <w:sz w:val="28"/>
                <w:szCs w:val="28"/>
                <w:rtl w:val="0"/>
              </w:rPr>
              <w:t xml:space="preserve">Chipstick’s hair is full of soil!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P17 Why does Chipstick have to shout or mime to communicate with Dad?</w:t>
            </w:r>
          </w:p>
          <w:p w:rsidR="00000000" w:rsidDel="00000000" w:rsidP="00000000" w:rsidRDefault="00000000" w:rsidRPr="00000000" w14:paraId="00000012">
            <w:pPr>
              <w:rPr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color w:val="ff0000"/>
                <w:sz w:val="28"/>
                <w:szCs w:val="28"/>
                <w:rtl w:val="0"/>
              </w:rPr>
              <w:t xml:space="preserve">He wears big headphones all the time because he listens to music for work and his hobby - he can’t hear Chipstick</w:t>
            </w:r>
          </w:p>
          <w:p w:rsidR="00000000" w:rsidDel="00000000" w:rsidP="00000000" w:rsidRDefault="00000000" w:rsidRPr="00000000" w14:paraId="00000013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P19/20 Why does Chipstick pretend to like the pudding?</w:t>
            </w:r>
          </w:p>
          <w:p w:rsidR="00000000" w:rsidDel="00000000" w:rsidP="00000000" w:rsidRDefault="00000000" w:rsidRPr="00000000" w14:paraId="00000014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color w:val="ff0000"/>
                <w:sz w:val="28"/>
                <w:szCs w:val="28"/>
                <w:rtl w:val="0"/>
              </w:rPr>
              <w:t xml:space="preserve">It hasn’t turned out as planned/He wanted to make Mum feel better about it/Lolli had a piece and spat it out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5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85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516"/>
        <w:tblGridChange w:id="0">
          <w:tblGrid>
            <w:gridCol w:w="8516"/>
          </w:tblGrid>
        </w:tblGridChange>
      </w:tblGrid>
      <w:tr>
        <w:tc>
          <w:tcPr/>
          <w:p w:rsidR="00000000" w:rsidDel="00000000" w:rsidP="00000000" w:rsidRDefault="00000000" w:rsidRPr="00000000" w14:paraId="00000017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Predict: </w:t>
            </w:r>
          </w:p>
          <w:p w:rsidR="00000000" w:rsidDel="00000000" w:rsidP="00000000" w:rsidRDefault="00000000" w:rsidRPr="00000000" w14:paraId="00000018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P30  What do you think Chipstick will do next?</w:t>
            </w:r>
          </w:p>
          <w:p w:rsidR="00000000" w:rsidDel="00000000" w:rsidP="00000000" w:rsidRDefault="00000000" w:rsidRPr="00000000" w14:paraId="00000019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color w:val="ff0000"/>
                <w:sz w:val="28"/>
                <w:szCs w:val="28"/>
                <w:rtl w:val="0"/>
              </w:rPr>
              <w:t xml:space="preserve">This is your own opinion but you must explain it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A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85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516"/>
        <w:tblGridChange w:id="0">
          <w:tblGrid>
            <w:gridCol w:w="8516"/>
          </w:tblGrid>
        </w:tblGridChange>
      </w:tblGrid>
      <w:tr>
        <w:tc>
          <w:tcPr/>
          <w:p w:rsidR="00000000" w:rsidDel="00000000" w:rsidP="00000000" w:rsidRDefault="00000000" w:rsidRPr="00000000" w14:paraId="0000001B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Explain:</w:t>
            </w:r>
          </w:p>
          <w:p w:rsidR="00000000" w:rsidDel="00000000" w:rsidP="00000000" w:rsidRDefault="00000000" w:rsidRPr="00000000" w14:paraId="0000001C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P26  Why does the author write POP in capital letters?</w:t>
            </w:r>
          </w:p>
          <w:p w:rsidR="00000000" w:rsidDel="00000000" w:rsidP="00000000" w:rsidRDefault="00000000" w:rsidRPr="00000000" w14:paraId="0000001D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color w:val="ff0000"/>
                <w:sz w:val="28"/>
                <w:szCs w:val="28"/>
                <w:rtl w:val="0"/>
              </w:rPr>
              <w:t xml:space="preserve">To emphasis the loud nature of the sound and how dramatic it was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E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85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516"/>
        <w:tblGridChange w:id="0">
          <w:tblGrid>
            <w:gridCol w:w="8516"/>
          </w:tblGrid>
        </w:tblGridChange>
      </w:tblGrid>
      <w:tr>
        <w:tc>
          <w:tcPr/>
          <w:p w:rsidR="00000000" w:rsidDel="00000000" w:rsidP="00000000" w:rsidRDefault="00000000" w:rsidRPr="00000000" w14:paraId="0000001F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Retrieve:</w:t>
            </w:r>
          </w:p>
          <w:p w:rsidR="00000000" w:rsidDel="00000000" w:rsidP="00000000" w:rsidRDefault="00000000" w:rsidRPr="00000000" w14:paraId="00000020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P14/15  What made Chipstick stop on the way to the shower?</w:t>
            </w:r>
          </w:p>
          <w:p w:rsidR="00000000" w:rsidDel="00000000" w:rsidP="00000000" w:rsidRDefault="00000000" w:rsidRPr="00000000" w14:paraId="00000021">
            <w:pPr>
              <w:rPr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color w:val="ff0000"/>
                <w:sz w:val="28"/>
                <w:szCs w:val="28"/>
                <w:rtl w:val="0"/>
              </w:rPr>
              <w:t xml:space="preserve">He stopped to check on the dragon fruit and discovered that it was glowing</w:t>
            </w:r>
          </w:p>
          <w:p w:rsidR="00000000" w:rsidDel="00000000" w:rsidP="00000000" w:rsidRDefault="00000000" w:rsidRPr="00000000" w14:paraId="00000022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P18 What had Mum made for tea?</w:t>
            </w:r>
          </w:p>
          <w:p w:rsidR="00000000" w:rsidDel="00000000" w:rsidP="00000000" w:rsidRDefault="00000000" w:rsidRPr="00000000" w14:paraId="00000023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color w:val="ff0000"/>
                <w:sz w:val="28"/>
                <w:szCs w:val="28"/>
                <w:rtl w:val="0"/>
              </w:rPr>
              <w:t xml:space="preserve">Lasagne and jam roly poly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P20 What is Chipstick’s sister called?</w:t>
            </w:r>
          </w:p>
          <w:p w:rsidR="00000000" w:rsidDel="00000000" w:rsidP="00000000" w:rsidRDefault="00000000" w:rsidRPr="00000000" w14:paraId="00000026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color w:val="ff0000"/>
                <w:sz w:val="28"/>
                <w:szCs w:val="28"/>
                <w:rtl w:val="0"/>
              </w:rPr>
              <w:t xml:space="preserve">Charlotte, but Chipstick calls her Lolli/Lollibob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P19 What is Mum’s job?</w:t>
            </w:r>
          </w:p>
          <w:p w:rsidR="00000000" w:rsidDel="00000000" w:rsidP="00000000" w:rsidRDefault="00000000" w:rsidRPr="00000000" w14:paraId="00000028">
            <w:pPr>
              <w:rPr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color w:val="ff0000"/>
                <w:sz w:val="28"/>
                <w:szCs w:val="28"/>
                <w:rtl w:val="0"/>
              </w:rPr>
              <w:t xml:space="preserve">She is a vet</w:t>
            </w:r>
          </w:p>
          <w:p w:rsidR="00000000" w:rsidDel="00000000" w:rsidP="00000000" w:rsidRDefault="00000000" w:rsidRPr="00000000" w14:paraId="00000029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P21 What was the loud thump?</w:t>
            </w:r>
          </w:p>
          <w:p w:rsidR="00000000" w:rsidDel="00000000" w:rsidP="00000000" w:rsidRDefault="00000000" w:rsidRPr="00000000" w14:paraId="0000002A">
            <w:pPr>
              <w:rPr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color w:val="ff0000"/>
                <w:sz w:val="28"/>
                <w:szCs w:val="28"/>
                <w:rtl w:val="0"/>
              </w:rPr>
              <w:t xml:space="preserve">It was the dragon fruit falling off the desk</w:t>
            </w:r>
          </w:p>
          <w:p w:rsidR="00000000" w:rsidDel="00000000" w:rsidP="00000000" w:rsidRDefault="00000000" w:rsidRPr="00000000" w14:paraId="0000002B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P23 What do Chipstick’s hands get covered in when he touches the fruit?</w:t>
            </w:r>
          </w:p>
          <w:p w:rsidR="00000000" w:rsidDel="00000000" w:rsidP="00000000" w:rsidRDefault="00000000" w:rsidRPr="00000000" w14:paraId="0000002C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color w:val="ff0000"/>
                <w:sz w:val="28"/>
                <w:szCs w:val="28"/>
                <w:rtl w:val="0"/>
              </w:rPr>
              <w:t xml:space="preserve">‘sticky goo’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D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85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516"/>
        <w:tblGridChange w:id="0">
          <w:tblGrid>
            <w:gridCol w:w="8516"/>
          </w:tblGrid>
        </w:tblGridChange>
      </w:tblGrid>
      <w:tr>
        <w:tc>
          <w:tcPr/>
          <w:p w:rsidR="00000000" w:rsidDel="00000000" w:rsidP="00000000" w:rsidRDefault="00000000" w:rsidRPr="00000000" w14:paraId="0000002F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Summarise:</w:t>
            </w:r>
          </w:p>
          <w:p w:rsidR="00000000" w:rsidDel="00000000" w:rsidP="00000000" w:rsidRDefault="00000000" w:rsidRPr="00000000" w14:paraId="00000030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Summarise chapter 3 in less than 25 words!</w:t>
            </w:r>
          </w:p>
          <w:p w:rsidR="00000000" w:rsidDel="00000000" w:rsidP="00000000" w:rsidRDefault="00000000" w:rsidRPr="00000000" w14:paraId="00000031">
            <w:pPr>
              <w:rPr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color w:val="ff0000"/>
                <w:sz w:val="28"/>
                <w:szCs w:val="28"/>
                <w:rtl w:val="0"/>
              </w:rPr>
              <w:t xml:space="preserve">Count your words!</w:t>
            </w:r>
          </w:p>
          <w:p w:rsidR="00000000" w:rsidDel="00000000" w:rsidP="00000000" w:rsidRDefault="00000000" w:rsidRPr="00000000" w14:paraId="00000032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rPr>
                <w:sz w:val="28"/>
                <w:szCs w:val="2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rPr>
                <w:sz w:val="28"/>
                <w:szCs w:val="28"/>
              </w:rPr>
            </w:pPr>
            <w:bookmarkStart w:colFirst="0" w:colLast="0" w:name="_heading=h.dovxbkfyn1b4" w:id="1"/>
            <w:bookmarkEnd w:id="1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rPr>
                <w:sz w:val="28"/>
                <w:szCs w:val="28"/>
              </w:rPr>
            </w:pPr>
            <w:bookmarkStart w:colFirst="0" w:colLast="0" w:name="_heading=h.72ctdvvovj48" w:id="2"/>
            <w:bookmarkEnd w:id="2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rPr>
                <w:sz w:val="28"/>
                <w:szCs w:val="28"/>
              </w:rPr>
            </w:pPr>
            <w:bookmarkStart w:colFirst="0" w:colLast="0" w:name="_heading=h.ala47q58kzjz" w:id="3"/>
            <w:bookmarkEnd w:id="3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rPr>
                <w:sz w:val="28"/>
                <w:szCs w:val="28"/>
              </w:rPr>
            </w:pPr>
            <w:bookmarkStart w:colFirst="0" w:colLast="0" w:name="_heading=h.8e2oke3nt59b" w:id="4"/>
            <w:bookmarkEnd w:id="4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rPr>
                <w:sz w:val="28"/>
                <w:szCs w:val="28"/>
              </w:rPr>
            </w:pPr>
            <w:bookmarkStart w:colFirst="0" w:colLast="0" w:name="_heading=h.day8c0bm4owr" w:id="5"/>
            <w:bookmarkEnd w:id="5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rPr>
                <w:sz w:val="28"/>
                <w:szCs w:val="28"/>
              </w:rPr>
            </w:pPr>
            <w:bookmarkStart w:colFirst="0" w:colLast="0" w:name="_heading=h.lld2gx5tnoev" w:id="6"/>
            <w:bookmarkEnd w:id="6"/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1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40" w:w="11900" w:orient="portrait"/>
      <w:pgMar w:bottom="1440" w:top="1440" w:left="1800" w:right="180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mbria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mbria" w:cs="Cambria" w:eastAsia="Cambria" w:hAnsi="Cambria"/>
        <w:sz w:val="24"/>
        <w:szCs w:val="24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400DC2"/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tkMWd0TI7KFbHOjWHjEn2Id2laQ==">AMUW2mUGE4COcnqhYgmv5VSNNe60Q9L+XU3fQS/IaEEttvM4JfVk9CdUTH2GBZWS/9eIfr8kYoKA8UijIm7hMVBIQNyfVoAs2sotljx48b8JVSaYPtaYT3+uc1JO2geKuK7nZ4hPYSWg/+C+0lMH3d3RP3P9or70/wWcd4XfdTa0W5WWF7EgPgoTZZoX8ZasRqWD+YrI/o4h9olSX6qYs4u29uYT2pshsT7q+buTSkf4rC+0ZF7dWGx76w8MZVDf1FssMYw4q7Ca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2021-02-17T12:00:00Z</dcterms:created>
  <dc:creator>Sarah Barter</dc:creator>
</cp:coreProperties>
</file>