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918" w:rsidRDefault="002B0918" w:rsidP="002B0918">
      <w:pPr>
        <w:jc w:val="center"/>
        <w:rPr>
          <w:rFonts w:ascii="Calibri" w:hAnsi="Calibri"/>
          <w:b/>
          <w:bCs/>
          <w:sz w:val="28"/>
          <w:szCs w:val="24"/>
        </w:rPr>
      </w:pPr>
      <w:r w:rsidRPr="00D754A5">
        <w:rPr>
          <w:rFonts w:ascii="Trebuchet MS" w:hAnsi="Trebuchet MS"/>
          <w:b/>
          <w:bCs/>
          <w:color w:val="0070C0"/>
          <w:sz w:val="28"/>
          <w:szCs w:val="28"/>
        </w:rPr>
        <w:t xml:space="preserve">Year </w:t>
      </w:r>
      <w:r>
        <w:rPr>
          <w:rFonts w:ascii="Trebuchet MS" w:hAnsi="Trebuchet MS"/>
          <w:b/>
          <w:bCs/>
          <w:color w:val="0070C0"/>
          <w:sz w:val="28"/>
          <w:szCs w:val="28"/>
        </w:rPr>
        <w:t>4</w:t>
      </w:r>
      <w:r w:rsidRPr="00D754A5">
        <w:rPr>
          <w:rFonts w:ascii="Trebuchet MS" w:hAnsi="Trebuchet MS"/>
          <w:b/>
          <w:bCs/>
          <w:color w:val="0070C0"/>
          <w:sz w:val="28"/>
          <w:szCs w:val="28"/>
        </w:rPr>
        <w:t xml:space="preserve"> </w:t>
      </w:r>
      <w:r>
        <w:rPr>
          <w:rFonts w:ascii="Trebuchet MS" w:hAnsi="Trebuchet MS"/>
          <w:b/>
          <w:bCs/>
          <w:color w:val="0070C0"/>
          <w:sz w:val="28"/>
          <w:szCs w:val="28"/>
        </w:rPr>
        <w:t>–</w:t>
      </w:r>
      <w:r w:rsidRPr="00D754A5">
        <w:rPr>
          <w:rFonts w:ascii="Calibri" w:hAnsi="Calibri"/>
          <w:b/>
          <w:bCs/>
          <w:sz w:val="28"/>
          <w:szCs w:val="24"/>
        </w:rPr>
        <w:t xml:space="preserve"> </w:t>
      </w:r>
      <w:r>
        <w:rPr>
          <w:rFonts w:ascii="Calibri" w:hAnsi="Calibri"/>
          <w:b/>
          <w:bCs/>
          <w:sz w:val="28"/>
          <w:szCs w:val="24"/>
        </w:rPr>
        <w:t>What kind of world did Jesus want</w:t>
      </w:r>
      <w:r w:rsidRPr="00D754A5">
        <w:rPr>
          <w:rFonts w:ascii="Calibri" w:hAnsi="Calibri"/>
          <w:b/>
          <w:bCs/>
          <w:sz w:val="28"/>
          <w:szCs w:val="24"/>
        </w:rPr>
        <w:t xml:space="preserve">? </w:t>
      </w:r>
    </w:p>
    <w:p w:rsidR="002B0918" w:rsidRPr="00091074" w:rsidRDefault="002B0918" w:rsidP="002B0918">
      <w:pPr>
        <w:rPr>
          <w:rFonts w:ascii="Calibri" w:hAnsi="Calibri"/>
          <w:b/>
          <w:bCs/>
          <w:sz w:val="28"/>
          <w:szCs w:val="24"/>
        </w:rPr>
      </w:pPr>
      <w:r>
        <w:rPr>
          <w:rFonts w:ascii="Trebuchet MS" w:hAnsi="Trebuchet MS"/>
          <w:noProof/>
          <w:color w:val="0070C0"/>
          <w:lang w:eastAsia="en-GB"/>
        </w:rPr>
        <w:drawing>
          <wp:anchor distT="0" distB="0" distL="114300" distR="114300" simplePos="0" relativeHeight="251660288" behindDoc="0" locked="0" layoutInCell="1" allowOverlap="1" wp14:anchorId="292E0152" wp14:editId="64F57CCE">
            <wp:simplePos x="0" y="0"/>
            <wp:positionH relativeFrom="leftMargin">
              <wp:posOffset>332740</wp:posOffset>
            </wp:positionH>
            <wp:positionV relativeFrom="paragraph">
              <wp:posOffset>261924</wp:posOffset>
            </wp:positionV>
            <wp:extent cx="540689" cy="540689"/>
            <wp:effectExtent l="0" t="0" r="0" b="0"/>
            <wp:wrapNone/>
            <wp:docPr id="4" name="Graphic 4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89" cy="540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lang w:val="en-US"/>
        </w:rPr>
        <w:t>Introduction</w:t>
      </w:r>
    </w:p>
    <w:p w:rsidR="002B0918" w:rsidRDefault="002B0918" w:rsidP="002B0918">
      <w:pPr>
        <w:spacing w:after="0" w:line="276" w:lineRule="auto"/>
        <w:rPr>
          <w:rFonts w:ascii="Trebuchet MS" w:hAnsi="Trebuchet MS"/>
          <w:color w:val="0070C0"/>
          <w:lang w:val="en-US"/>
        </w:rPr>
      </w:pPr>
      <w:r w:rsidRPr="00BB3111">
        <w:rPr>
          <w:rFonts w:ascii="Trebuchet MS" w:hAnsi="Trebuchet MS"/>
          <w:color w:val="0070C0"/>
          <w:lang w:val="en-US"/>
        </w:rPr>
        <w:t xml:space="preserve">The unit for this term </w:t>
      </w:r>
      <w:proofErr w:type="gramStart"/>
      <w:r w:rsidRPr="00BB3111">
        <w:rPr>
          <w:rFonts w:ascii="Trebuchet MS" w:hAnsi="Trebuchet MS"/>
          <w:color w:val="0070C0"/>
          <w:lang w:val="en-US"/>
        </w:rPr>
        <w:t>is based</w:t>
      </w:r>
      <w:proofErr w:type="gramEnd"/>
      <w:r w:rsidRPr="00BB3111">
        <w:rPr>
          <w:rFonts w:ascii="Trebuchet MS" w:hAnsi="Trebuchet MS"/>
          <w:color w:val="0070C0"/>
          <w:lang w:val="en-US"/>
        </w:rPr>
        <w:t xml:space="preserve"> on the Christian concept of Gospel.</w:t>
      </w:r>
    </w:p>
    <w:p w:rsidR="002B0918" w:rsidRPr="00BB3111" w:rsidRDefault="002B0918" w:rsidP="002B0918">
      <w:pPr>
        <w:spacing w:after="0" w:line="276" w:lineRule="auto"/>
        <w:rPr>
          <w:rFonts w:ascii="Trebuchet MS" w:hAnsi="Trebuchet MS"/>
          <w:color w:val="0070C0"/>
          <w:lang w:val="en-US"/>
        </w:rPr>
      </w:pPr>
      <w:r>
        <w:rPr>
          <w:rFonts w:ascii="Trebuchet MS" w:hAnsi="Trebuchet MS"/>
          <w:color w:val="0070C0"/>
          <w:lang w:val="en-US"/>
        </w:rPr>
        <w:t>As we learned last term:</w:t>
      </w:r>
      <w:bookmarkStart w:id="0" w:name="_GoBack"/>
      <w:bookmarkEnd w:id="0"/>
    </w:p>
    <w:p w:rsidR="002B0918" w:rsidRPr="00BB3111" w:rsidRDefault="002B0918" w:rsidP="002B0918">
      <w:pPr>
        <w:spacing w:after="0" w:line="276" w:lineRule="auto"/>
        <w:rPr>
          <w:rFonts w:ascii="Trebuchet MS" w:hAnsi="Trebuchet MS"/>
          <w:color w:val="0070C0"/>
          <w:lang w:val="en-US"/>
        </w:rPr>
      </w:pPr>
      <w:r w:rsidRPr="00BB3111">
        <w:rPr>
          <w:rFonts w:ascii="Trebuchet MS" w:hAnsi="Trebuchet MS"/>
          <w:color w:val="0070C0"/>
          <w:lang w:val="en-US"/>
        </w:rPr>
        <w:t>Gospel means ‘Good News’.</w:t>
      </w:r>
    </w:p>
    <w:p w:rsidR="002B0918" w:rsidRPr="00BB3111" w:rsidRDefault="002B0918" w:rsidP="002B0918">
      <w:pPr>
        <w:spacing w:after="0" w:line="276" w:lineRule="auto"/>
        <w:rPr>
          <w:rFonts w:ascii="Trebuchet MS" w:hAnsi="Trebuchet MS"/>
          <w:color w:val="0070C0"/>
          <w:lang w:val="en-US"/>
        </w:rPr>
      </w:pPr>
      <w:r w:rsidRPr="00BB3111">
        <w:rPr>
          <w:rFonts w:ascii="Trebuchet MS" w:hAnsi="Trebuchet MS"/>
          <w:color w:val="0070C0"/>
          <w:lang w:val="en-US"/>
        </w:rPr>
        <w:t xml:space="preserve">There are </w:t>
      </w:r>
      <w:proofErr w:type="gramStart"/>
      <w:r w:rsidRPr="00BB3111">
        <w:rPr>
          <w:rFonts w:ascii="Trebuchet MS" w:hAnsi="Trebuchet MS"/>
          <w:color w:val="0070C0"/>
          <w:lang w:val="en-US"/>
        </w:rPr>
        <w:t>4</w:t>
      </w:r>
      <w:proofErr w:type="gramEnd"/>
      <w:r w:rsidRPr="00BB3111">
        <w:rPr>
          <w:rFonts w:ascii="Trebuchet MS" w:hAnsi="Trebuchet MS"/>
          <w:color w:val="0070C0"/>
          <w:lang w:val="en-US"/>
        </w:rPr>
        <w:t xml:space="preserve"> books in the New Testament of the Bible</w:t>
      </w:r>
      <w:r>
        <w:rPr>
          <w:rFonts w:ascii="Trebuchet MS" w:hAnsi="Trebuchet MS"/>
          <w:color w:val="0070C0"/>
          <w:lang w:val="en-US"/>
        </w:rPr>
        <w:t xml:space="preserve"> that make up the accounts of the Gospel</w:t>
      </w:r>
      <w:r w:rsidRPr="00BB3111">
        <w:rPr>
          <w:rFonts w:ascii="Trebuchet MS" w:hAnsi="Trebuchet MS"/>
          <w:color w:val="0070C0"/>
          <w:lang w:val="en-US"/>
        </w:rPr>
        <w:t xml:space="preserve">, Matthew, Mark, </w:t>
      </w:r>
      <w:r>
        <w:rPr>
          <w:rFonts w:ascii="Trebuchet MS" w:hAnsi="Trebuchet MS"/>
          <w:color w:val="0070C0"/>
          <w:lang w:val="en-US"/>
        </w:rPr>
        <w:t xml:space="preserve">Luke and John. The </w:t>
      </w:r>
      <w:proofErr w:type="gramStart"/>
      <w:r>
        <w:rPr>
          <w:rFonts w:ascii="Trebuchet MS" w:hAnsi="Trebuchet MS"/>
          <w:color w:val="0070C0"/>
          <w:lang w:val="en-US"/>
        </w:rPr>
        <w:t>4</w:t>
      </w:r>
      <w:proofErr w:type="gramEnd"/>
      <w:r>
        <w:rPr>
          <w:rFonts w:ascii="Trebuchet MS" w:hAnsi="Trebuchet MS"/>
          <w:color w:val="0070C0"/>
          <w:lang w:val="en-US"/>
        </w:rPr>
        <w:t xml:space="preserve"> Gospel accounts</w:t>
      </w:r>
      <w:r w:rsidRPr="00BB3111">
        <w:rPr>
          <w:rFonts w:ascii="Trebuchet MS" w:hAnsi="Trebuchet MS"/>
          <w:color w:val="0070C0"/>
          <w:lang w:val="en-US"/>
        </w:rPr>
        <w:t xml:space="preserve"> recount the life of Jesus, the stories he told and the example he set to his followers. </w:t>
      </w:r>
      <w:proofErr w:type="gramStart"/>
      <w:r>
        <w:rPr>
          <w:rFonts w:ascii="Trebuchet MS" w:hAnsi="Trebuchet MS"/>
          <w:color w:val="0070C0"/>
          <w:lang w:val="en-US"/>
        </w:rPr>
        <w:t>So</w:t>
      </w:r>
      <w:proofErr w:type="gramEnd"/>
      <w:r>
        <w:rPr>
          <w:rFonts w:ascii="Trebuchet MS" w:hAnsi="Trebuchet MS"/>
          <w:color w:val="0070C0"/>
          <w:lang w:val="en-US"/>
        </w:rPr>
        <w:t xml:space="preserve">, for Christians, the 4 </w:t>
      </w:r>
      <w:r>
        <w:rPr>
          <w:rFonts w:ascii="Trebuchet MS" w:hAnsi="Trebuchet MS"/>
          <w:color w:val="0070C0"/>
          <w:lang w:val="en-US"/>
        </w:rPr>
        <w:t>accounts of the Gospel</w:t>
      </w:r>
      <w:r>
        <w:rPr>
          <w:rFonts w:ascii="Trebuchet MS" w:hAnsi="Trebuchet MS"/>
          <w:color w:val="0070C0"/>
          <w:lang w:val="en-US"/>
        </w:rPr>
        <w:t xml:space="preserve"> share the Good News that Jesus brought to Earth. </w:t>
      </w:r>
    </w:p>
    <w:p w:rsidR="002B0918" w:rsidRDefault="002B0918" w:rsidP="002B0918">
      <w:pPr>
        <w:rPr>
          <w:b/>
          <w:bCs/>
          <w:lang w:val="en-U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8C1D8C2" wp14:editId="7FA54FDB">
            <wp:simplePos x="0" y="0"/>
            <wp:positionH relativeFrom="margin">
              <wp:posOffset>-539115</wp:posOffset>
            </wp:positionH>
            <wp:positionV relativeFrom="paragraph">
              <wp:posOffset>193979</wp:posOffset>
            </wp:positionV>
            <wp:extent cx="499110" cy="499110"/>
            <wp:effectExtent l="0" t="0" r="0" b="0"/>
            <wp:wrapNone/>
            <wp:docPr id="10" name="Graphic 10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3F58C68" wp14:editId="7E183164">
            <wp:simplePos x="0" y="0"/>
            <wp:positionH relativeFrom="column">
              <wp:posOffset>4493619</wp:posOffset>
            </wp:positionH>
            <wp:positionV relativeFrom="paragraph">
              <wp:posOffset>204139</wp:posOffset>
            </wp:positionV>
            <wp:extent cx="1821877" cy="1462405"/>
            <wp:effectExtent l="27305" t="10795" r="15240" b="15240"/>
            <wp:wrapNone/>
            <wp:docPr id="11" name="Picture 11" descr="Understanding_Christianity_Icon_Cards_to_cut_up.pdf - Adobe Acrobat Reader 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Understanding_Christianity_Icon_Cards_to_cut_up.pdf - Adobe Acrobat Reader DC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62" t="33613" r="22835" b="18811"/>
                    <a:stretch/>
                  </pic:blipFill>
                  <pic:spPr bwMode="auto">
                    <a:xfrm rot="5400000">
                      <a:off x="0" y="0"/>
                      <a:ext cx="1821877" cy="14624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0918" w:rsidRPr="00BB3111" w:rsidRDefault="002B0918" w:rsidP="002B0918">
      <w:pPr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 xml:space="preserve">Look carefully at the icon card for </w:t>
      </w:r>
      <w:r>
        <w:rPr>
          <w:rFonts w:ascii="Trebuchet MS" w:hAnsi="Trebuchet MS"/>
          <w:lang w:val="en-US"/>
        </w:rPr>
        <w:t xml:space="preserve">the Christian concept </w:t>
      </w:r>
      <w:r w:rsidRPr="00BB3111">
        <w:rPr>
          <w:rFonts w:ascii="Trebuchet MS" w:hAnsi="Trebuchet MS"/>
          <w:lang w:val="en-US"/>
        </w:rPr>
        <w:t>Gospel.</w:t>
      </w:r>
    </w:p>
    <w:p w:rsidR="002B0918" w:rsidRPr="00BB3111" w:rsidRDefault="002B0918" w:rsidP="002B0918">
      <w:pPr>
        <w:pStyle w:val="ListParagraph"/>
        <w:numPr>
          <w:ilvl w:val="0"/>
          <w:numId w:val="1"/>
        </w:numPr>
        <w:spacing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>What do you notice?</w:t>
      </w:r>
    </w:p>
    <w:p w:rsidR="002B0918" w:rsidRPr="00BB3111" w:rsidRDefault="002B0918" w:rsidP="002B0918">
      <w:pPr>
        <w:pStyle w:val="ListParagraph"/>
        <w:numPr>
          <w:ilvl w:val="0"/>
          <w:numId w:val="1"/>
        </w:numPr>
        <w:spacing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>What do you think it represents?</w:t>
      </w:r>
    </w:p>
    <w:p w:rsidR="002B0918" w:rsidRPr="00BB3111" w:rsidRDefault="002B0918" w:rsidP="002B0918">
      <w:pPr>
        <w:pStyle w:val="ListParagraph"/>
        <w:numPr>
          <w:ilvl w:val="0"/>
          <w:numId w:val="1"/>
        </w:numPr>
        <w:spacing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>How does it help you understanding of Gospel?</w:t>
      </w:r>
    </w:p>
    <w:p w:rsidR="002B0918" w:rsidRDefault="002B0918" w:rsidP="002B0918">
      <w:pPr>
        <w:rPr>
          <w:b/>
          <w:bCs/>
          <w:lang w:val="en-US"/>
        </w:rPr>
      </w:pPr>
    </w:p>
    <w:p w:rsidR="009A06F0" w:rsidRDefault="002B0918"/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D26CE"/>
    <w:multiLevelType w:val="hybridMultilevel"/>
    <w:tmpl w:val="CD14F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918"/>
    <w:rsid w:val="002B0918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246BE"/>
  <w15:chartTrackingRefBased/>
  <w15:docId w15:val="{68F36C15-A90A-4700-8228-E6DAB8540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9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6.sv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3.png"/><Relationship Id="rId4" Type="http://schemas.openxmlformats.org/officeDocument/2006/relationships/webSettings" Target="webSettings.xml"/><Relationship Id="rId2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2021-01-07T10:03:00Z</dcterms:created>
  <dcterms:modified xsi:type="dcterms:W3CDTF">2021-01-07T10:05:00Z</dcterms:modified>
</cp:coreProperties>
</file>