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2263426" cy="319832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3426" cy="31983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CHAPTERS 5 AND 6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P44 What does ‘gawped’ mean?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P46 How were the people moving along the pavements?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P47 How does the author describe the 3 cats?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P47 What are their names?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P50 Why do you think the Scratch Sisters stopped when they heard Varjak’s name?</w:t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P51 What is your impression of the Scratch Sisters?</w:t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P55 How are Mrs Moggs’ group of cats different from Sally Bones’s gang and the Scratch Sisters?</w:t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P58 Why do you think Old Buckley doesn’t sound impressed by Varjak?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P59 What made the atmosphere change?</w:t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P60 Where does Mrs Moggs say Sally Bones may have come from originally?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P61 How many of the Bones gang appeared in the harbour.  You can use the exact words from the text.</w:t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P61  Who does Mrs Moggs think they are after?</w:t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P62 Which word is used to describe the panic?  What does it mean?</w:t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P63 What is the effect of using the words ‘roughest, toughest’?</w:t>
      </w: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VK4HNUvDtMejDHc1zQAuIcDx6w==">AMUW2mVwA8dOwnnmAPMTerGlTpygzE0sTN8jscrbU4QeuPv08NBX7iLyxDTpgIKrKDxg+2RFwwrIXkV6GxXl7LNwRYIX/m9Y1P2zsmQIWp16DxRIBV2M4TI=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2020-06-23T07:12:00Z</dcterms:created>
  <dc:creator>Sarah Barter</dc:creator>
</cp:coreProperties>
</file>