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7B95" w:rsidRPr="007D0BFF" w:rsidRDefault="006A7AB7">
      <w:pPr>
        <w:rPr>
          <w:rFonts w:ascii="Times New Roman" w:hAnsi="Times New Roman" w:cs="Times New Roman"/>
          <w:b/>
          <w:sz w:val="88"/>
          <w:szCs w:val="88"/>
        </w:rPr>
      </w:pPr>
      <w:r w:rsidRPr="007D0BFF">
        <w:rPr>
          <w:rFonts w:ascii="Times New Roman" w:hAnsi="Times New Roman" w:cs="Times New Roman"/>
          <w:b/>
          <w:noProof/>
          <w:sz w:val="88"/>
          <w:szCs w:val="88"/>
          <w:lang w:eastAsia="en-GB"/>
        </w:rPr>
        <w:drawing>
          <wp:anchor distT="0" distB="0" distL="114300" distR="114300" simplePos="0" relativeHeight="251658240" behindDoc="1" locked="0" layoutInCell="1" allowOverlap="1">
            <wp:simplePos x="0" y="0"/>
            <wp:positionH relativeFrom="margin">
              <wp:posOffset>3932555</wp:posOffset>
            </wp:positionH>
            <wp:positionV relativeFrom="paragraph">
              <wp:posOffset>0</wp:posOffset>
            </wp:positionV>
            <wp:extent cx="1800860" cy="2209800"/>
            <wp:effectExtent l="0" t="0" r="8890" b="0"/>
            <wp:wrapTight wrapText="bothSides">
              <wp:wrapPolygon edited="0">
                <wp:start x="0" y="0"/>
                <wp:lineTo x="0" y="21414"/>
                <wp:lineTo x="21478" y="21414"/>
                <wp:lineTo x="2147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ut bw photo.jpg"/>
                    <pic:cNvPicPr/>
                  </pic:nvPicPr>
                  <pic:blipFill>
                    <a:blip r:embed="rId4">
                      <a:extLst>
                        <a:ext uri="{28A0092B-C50C-407E-A947-70E740481C1C}">
                          <a14:useLocalDpi xmlns:a14="http://schemas.microsoft.com/office/drawing/2010/main" val="0"/>
                        </a:ext>
                      </a:extLst>
                    </a:blip>
                    <a:stretch>
                      <a:fillRect/>
                    </a:stretch>
                  </pic:blipFill>
                  <pic:spPr>
                    <a:xfrm>
                      <a:off x="0" y="0"/>
                      <a:ext cx="1800860" cy="2209800"/>
                    </a:xfrm>
                    <a:prstGeom prst="rect">
                      <a:avLst/>
                    </a:prstGeom>
                  </pic:spPr>
                </pic:pic>
              </a:graphicData>
            </a:graphic>
            <wp14:sizeRelH relativeFrom="margin">
              <wp14:pctWidth>0</wp14:pctWidth>
            </wp14:sizeRelH>
            <wp14:sizeRelV relativeFrom="margin">
              <wp14:pctHeight>0</wp14:pctHeight>
            </wp14:sizeRelV>
          </wp:anchor>
        </w:drawing>
      </w:r>
      <w:r w:rsidRPr="007D0BFF">
        <w:rPr>
          <w:rFonts w:ascii="Times New Roman" w:hAnsi="Times New Roman" w:cs="Times New Roman"/>
          <w:b/>
          <w:sz w:val="88"/>
          <w:szCs w:val="88"/>
        </w:rPr>
        <w:t>Tutankhamen’s Treasure Found</w:t>
      </w:r>
    </w:p>
    <w:p w:rsidR="006A7AB7" w:rsidRDefault="006A7AB7">
      <w:pPr>
        <w:rPr>
          <w:rFonts w:ascii="Times New Roman" w:hAnsi="Times New Roman" w:cs="Times New Roman"/>
          <w:i/>
          <w:sz w:val="28"/>
          <w:szCs w:val="28"/>
        </w:rPr>
      </w:pPr>
      <w:r>
        <w:rPr>
          <w:rFonts w:ascii="Times New Roman" w:hAnsi="Times New Roman" w:cs="Times New Roman"/>
          <w:i/>
          <w:sz w:val="28"/>
          <w:szCs w:val="28"/>
        </w:rPr>
        <w:t>By H.V. Morton, Archaeology correspondent</w:t>
      </w:r>
    </w:p>
    <w:p w:rsidR="006A7AB7" w:rsidRDefault="006A7AB7">
      <w:pPr>
        <w:rPr>
          <w:rFonts w:ascii="Times New Roman" w:hAnsi="Times New Roman" w:cs="Times New Roman"/>
          <w:sz w:val="28"/>
          <w:szCs w:val="28"/>
        </w:rPr>
      </w:pPr>
      <w:r>
        <w:rPr>
          <w:rFonts w:ascii="Times New Roman" w:hAnsi="Times New Roman" w:cs="Times New Roman"/>
          <w:sz w:val="28"/>
          <w:szCs w:val="28"/>
        </w:rPr>
        <w:t>This week</w:t>
      </w:r>
      <w:r w:rsidR="00D61E65">
        <w:rPr>
          <w:rFonts w:ascii="Times New Roman" w:hAnsi="Times New Roman" w:cs="Times New Roman"/>
          <w:sz w:val="28"/>
          <w:szCs w:val="28"/>
        </w:rPr>
        <w:t>,</w:t>
      </w:r>
      <w:r>
        <w:rPr>
          <w:rFonts w:ascii="Times New Roman" w:hAnsi="Times New Roman" w:cs="Times New Roman"/>
          <w:sz w:val="28"/>
          <w:szCs w:val="28"/>
        </w:rPr>
        <w:t xml:space="preserve"> it </w:t>
      </w:r>
      <w:proofErr w:type="gramStart"/>
      <w:r>
        <w:rPr>
          <w:rFonts w:ascii="Times New Roman" w:hAnsi="Times New Roman" w:cs="Times New Roman"/>
          <w:sz w:val="28"/>
          <w:szCs w:val="28"/>
        </w:rPr>
        <w:t>has been revealed</w:t>
      </w:r>
      <w:proofErr w:type="gramEnd"/>
      <w:r>
        <w:rPr>
          <w:rFonts w:ascii="Times New Roman" w:hAnsi="Times New Roman" w:cs="Times New Roman"/>
          <w:sz w:val="28"/>
          <w:szCs w:val="28"/>
        </w:rPr>
        <w:t xml:space="preserve"> that the missing tomb of Tutankhamen, an Egyptian Pharaoh who died more than three thousand years ago</w:t>
      </w:r>
      <w:r w:rsidR="00D61E65">
        <w:rPr>
          <w:rFonts w:ascii="Times New Roman" w:hAnsi="Times New Roman" w:cs="Times New Roman"/>
          <w:sz w:val="28"/>
          <w:szCs w:val="28"/>
        </w:rPr>
        <w:t>,</w:t>
      </w:r>
      <w:r>
        <w:rPr>
          <w:rFonts w:ascii="Times New Roman" w:hAnsi="Times New Roman" w:cs="Times New Roman"/>
          <w:sz w:val="28"/>
          <w:szCs w:val="28"/>
        </w:rPr>
        <w:t xml:space="preserve"> has been discovered.</w:t>
      </w:r>
      <w:bookmarkStart w:id="0" w:name="_GoBack"/>
      <w:bookmarkEnd w:id="0"/>
    </w:p>
    <w:p w:rsidR="006A7AB7" w:rsidRDefault="007D0BFF">
      <w:pPr>
        <w:rPr>
          <w:rFonts w:ascii="Times New Roman" w:hAnsi="Times New Roman" w:cs="Times New Roman"/>
          <w:b/>
          <w:i/>
          <w:sz w:val="28"/>
          <w:szCs w:val="28"/>
        </w:rPr>
      </w:pPr>
      <w:r>
        <w:rPr>
          <w:rFonts w:ascii="Times New Roman" w:hAnsi="Times New Roman" w:cs="Times New Roman"/>
          <w:b/>
          <w:i/>
          <w:sz w:val="28"/>
          <w:szCs w:val="28"/>
        </w:rPr>
        <w:t>The Famous Egyptologist and the Earl</w:t>
      </w:r>
    </w:p>
    <w:p w:rsidR="00BC2A60" w:rsidRDefault="007D0BFF">
      <w:pPr>
        <w:rPr>
          <w:rFonts w:ascii="Times New Roman" w:hAnsi="Times New Roman" w:cs="Times New Roman"/>
          <w:sz w:val="28"/>
          <w:szCs w:val="28"/>
        </w:rPr>
      </w:pPr>
      <w:proofErr w:type="gramStart"/>
      <w:r>
        <w:rPr>
          <w:rFonts w:ascii="Times New Roman" w:hAnsi="Times New Roman" w:cs="Times New Roman"/>
          <w:sz w:val="28"/>
          <w:szCs w:val="28"/>
        </w:rPr>
        <w:t>The discovery was made by renowned researcher Howard Carter along with the support of Lord Carnarvon</w:t>
      </w:r>
      <w:proofErr w:type="gramEnd"/>
      <w:r>
        <w:rPr>
          <w:rFonts w:ascii="Times New Roman" w:hAnsi="Times New Roman" w:cs="Times New Roman"/>
          <w:sz w:val="28"/>
          <w:szCs w:val="28"/>
        </w:rPr>
        <w:t xml:space="preserve">. </w:t>
      </w:r>
      <w:r w:rsidR="00ED06C3">
        <w:rPr>
          <w:rFonts w:ascii="Times New Roman" w:hAnsi="Times New Roman" w:cs="Times New Roman"/>
          <w:sz w:val="28"/>
          <w:szCs w:val="28"/>
        </w:rPr>
        <w:t xml:space="preserve">After </w:t>
      </w:r>
      <w:r w:rsidR="00C52C7A">
        <w:rPr>
          <w:rFonts w:ascii="Times New Roman" w:hAnsi="Times New Roman" w:cs="Times New Roman"/>
          <w:sz w:val="28"/>
          <w:szCs w:val="28"/>
        </w:rPr>
        <w:t xml:space="preserve">carefully </w:t>
      </w:r>
      <w:r w:rsidR="00ED06C3">
        <w:rPr>
          <w:rFonts w:ascii="Times New Roman" w:hAnsi="Times New Roman" w:cs="Times New Roman"/>
          <w:sz w:val="28"/>
          <w:szCs w:val="28"/>
        </w:rPr>
        <w:t xml:space="preserve">searching the dusty Valley of the Kings in </w:t>
      </w:r>
      <w:proofErr w:type="gramStart"/>
      <w:r w:rsidR="00ED06C3">
        <w:rPr>
          <w:rFonts w:ascii="Times New Roman" w:hAnsi="Times New Roman" w:cs="Times New Roman"/>
          <w:sz w:val="28"/>
          <w:szCs w:val="28"/>
        </w:rPr>
        <w:t>Egypt’s</w:t>
      </w:r>
      <w:proofErr w:type="gramEnd"/>
      <w:r w:rsidR="00ED06C3">
        <w:rPr>
          <w:rFonts w:ascii="Times New Roman" w:hAnsi="Times New Roman" w:cs="Times New Roman"/>
          <w:sz w:val="28"/>
          <w:szCs w:val="28"/>
        </w:rPr>
        <w:t xml:space="preserve"> baking desert for over two years, Howard Carter’s team made the discovery of a passageway leading down to a hidden tomb. </w:t>
      </w:r>
      <w:r w:rsidR="00BC2A60">
        <w:rPr>
          <w:rFonts w:ascii="Times New Roman" w:hAnsi="Times New Roman" w:cs="Times New Roman"/>
          <w:sz w:val="28"/>
          <w:szCs w:val="28"/>
        </w:rPr>
        <w:t>Along with Lord Carnarvon and his daughter, Lady Evelyn Herbert, Howard Carter found a door that had remained locked for thousands of years. He broke a small hole in the sealed door, and shining an electric torch through the hole</w:t>
      </w:r>
      <w:r w:rsidR="00D61E65">
        <w:rPr>
          <w:rFonts w:ascii="Times New Roman" w:hAnsi="Times New Roman" w:cs="Times New Roman"/>
          <w:sz w:val="28"/>
          <w:szCs w:val="28"/>
        </w:rPr>
        <w:t>,</w:t>
      </w:r>
      <w:r w:rsidR="00BC2A60">
        <w:rPr>
          <w:rFonts w:ascii="Times New Roman" w:hAnsi="Times New Roman" w:cs="Times New Roman"/>
          <w:sz w:val="28"/>
          <w:szCs w:val="28"/>
        </w:rPr>
        <w:t xml:space="preserve"> he peered through. When Lord </w:t>
      </w:r>
      <w:r w:rsidR="00D61E65">
        <w:rPr>
          <w:rFonts w:ascii="Times New Roman" w:hAnsi="Times New Roman" w:cs="Times New Roman"/>
          <w:sz w:val="28"/>
          <w:szCs w:val="28"/>
        </w:rPr>
        <w:t xml:space="preserve">Carnarvon </w:t>
      </w:r>
      <w:r w:rsidR="00BC2A60">
        <w:rPr>
          <w:rFonts w:ascii="Times New Roman" w:hAnsi="Times New Roman" w:cs="Times New Roman"/>
          <w:sz w:val="28"/>
          <w:szCs w:val="28"/>
        </w:rPr>
        <w:t>asked him what he saw</w:t>
      </w:r>
      <w:r w:rsidR="00D61E65">
        <w:rPr>
          <w:rFonts w:ascii="Times New Roman" w:hAnsi="Times New Roman" w:cs="Times New Roman"/>
          <w:sz w:val="28"/>
          <w:szCs w:val="28"/>
        </w:rPr>
        <w:t>,</w:t>
      </w:r>
      <w:r w:rsidR="00BC2A60">
        <w:rPr>
          <w:rFonts w:ascii="Times New Roman" w:hAnsi="Times New Roman" w:cs="Times New Roman"/>
          <w:sz w:val="28"/>
          <w:szCs w:val="28"/>
        </w:rPr>
        <w:t xml:space="preserve"> he replied, “Wonderful things!”</w:t>
      </w:r>
    </w:p>
    <w:p w:rsidR="00BC2A60" w:rsidRPr="00BC2A60" w:rsidRDefault="00146DAD">
      <w:pPr>
        <w:rPr>
          <w:rFonts w:ascii="Times New Roman" w:hAnsi="Times New Roman" w:cs="Times New Roman"/>
          <w:b/>
          <w:i/>
          <w:sz w:val="28"/>
          <w:szCs w:val="28"/>
        </w:rPr>
      </w:pPr>
      <w:r>
        <w:rPr>
          <w:rFonts w:ascii="Times New Roman" w:hAnsi="Times New Roman" w:cs="Times New Roman"/>
          <w:noProof/>
          <w:sz w:val="28"/>
          <w:szCs w:val="28"/>
          <w:lang w:eastAsia="en-GB"/>
        </w:rPr>
        <w:drawing>
          <wp:anchor distT="0" distB="0" distL="114300" distR="114300" simplePos="0" relativeHeight="251659264" behindDoc="1" locked="0" layoutInCell="1" allowOverlap="1">
            <wp:simplePos x="0" y="0"/>
            <wp:positionH relativeFrom="margin">
              <wp:align>left</wp:align>
            </wp:positionH>
            <wp:positionV relativeFrom="paragraph">
              <wp:posOffset>10160</wp:posOffset>
            </wp:positionV>
            <wp:extent cx="1506220" cy="2047875"/>
            <wp:effectExtent l="0" t="0" r="0" b="9525"/>
            <wp:wrapTight wrapText="bothSides">
              <wp:wrapPolygon edited="0">
                <wp:start x="0" y="0"/>
                <wp:lineTo x="0" y="21500"/>
                <wp:lineTo x="21309" y="21500"/>
                <wp:lineTo x="2130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56px-Tutankhamun's_mask,_Burton_photograph_P0744,_1922.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06220" cy="2047875"/>
                    </a:xfrm>
                    <a:prstGeom prst="rect">
                      <a:avLst/>
                    </a:prstGeom>
                  </pic:spPr>
                </pic:pic>
              </a:graphicData>
            </a:graphic>
            <wp14:sizeRelH relativeFrom="margin">
              <wp14:pctWidth>0</wp14:pctWidth>
            </wp14:sizeRelH>
            <wp14:sizeRelV relativeFrom="margin">
              <wp14:pctHeight>0</wp14:pctHeight>
            </wp14:sizeRelV>
          </wp:anchor>
        </w:drawing>
      </w:r>
      <w:r w:rsidR="00BC2A60" w:rsidRPr="00BC2A60">
        <w:rPr>
          <w:rFonts w:ascii="Times New Roman" w:hAnsi="Times New Roman" w:cs="Times New Roman"/>
          <w:b/>
          <w:i/>
          <w:sz w:val="28"/>
          <w:szCs w:val="28"/>
        </w:rPr>
        <w:t>The Treasure in the Tomb</w:t>
      </w:r>
    </w:p>
    <w:p w:rsidR="00BC2A60" w:rsidRPr="00BC2A60" w:rsidRDefault="00BC2A60">
      <w:pPr>
        <w:rPr>
          <w:rFonts w:ascii="Times New Roman" w:hAnsi="Times New Roman" w:cs="Times New Roman"/>
          <w:sz w:val="28"/>
          <w:szCs w:val="28"/>
        </w:rPr>
      </w:pPr>
      <w:proofErr w:type="gramStart"/>
      <w:r>
        <w:rPr>
          <w:rFonts w:ascii="Times New Roman" w:hAnsi="Times New Roman" w:cs="Times New Roman"/>
          <w:sz w:val="28"/>
          <w:szCs w:val="28"/>
        </w:rPr>
        <w:t>It was Lady Evelyn who,</w:t>
      </w:r>
      <w:proofErr w:type="gramEnd"/>
      <w:r>
        <w:rPr>
          <w:rFonts w:ascii="Times New Roman" w:hAnsi="Times New Roman" w:cs="Times New Roman"/>
          <w:sz w:val="28"/>
          <w:szCs w:val="28"/>
        </w:rPr>
        <w:t xml:space="preserve"> because she was limber enough to squeeze through the narrow space, was the first to fully understand the wonder that was inside the tomb. Howard Carter and his team are still sorting through all</w:t>
      </w:r>
      <w:r w:rsidR="00146DAD">
        <w:rPr>
          <w:rFonts w:ascii="Times New Roman" w:hAnsi="Times New Roman" w:cs="Times New Roman"/>
          <w:sz w:val="28"/>
          <w:szCs w:val="28"/>
        </w:rPr>
        <w:t xml:space="preserve"> </w:t>
      </w:r>
      <w:r>
        <w:rPr>
          <w:rFonts w:ascii="Times New Roman" w:hAnsi="Times New Roman" w:cs="Times New Roman"/>
          <w:sz w:val="28"/>
          <w:szCs w:val="28"/>
        </w:rPr>
        <w:t>the thing</w:t>
      </w:r>
      <w:r w:rsidR="00146DAD">
        <w:rPr>
          <w:rFonts w:ascii="Times New Roman" w:hAnsi="Times New Roman" w:cs="Times New Roman"/>
          <w:sz w:val="28"/>
          <w:szCs w:val="28"/>
        </w:rPr>
        <w:t>s</w:t>
      </w:r>
      <w:r w:rsidR="00D85693">
        <w:rPr>
          <w:rFonts w:ascii="Times New Roman" w:hAnsi="Times New Roman" w:cs="Times New Roman"/>
          <w:sz w:val="28"/>
          <w:szCs w:val="28"/>
        </w:rPr>
        <w:t xml:space="preserve"> they found.</w:t>
      </w:r>
      <w:r>
        <w:rPr>
          <w:rFonts w:ascii="Times New Roman" w:hAnsi="Times New Roman" w:cs="Times New Roman"/>
          <w:sz w:val="28"/>
          <w:szCs w:val="28"/>
        </w:rPr>
        <w:t xml:space="preserve"> </w:t>
      </w:r>
      <w:r w:rsidR="00146DAD">
        <w:rPr>
          <w:rFonts w:ascii="Times New Roman" w:hAnsi="Times New Roman" w:cs="Times New Roman"/>
          <w:sz w:val="28"/>
          <w:szCs w:val="28"/>
        </w:rPr>
        <w:t>However,</w:t>
      </w:r>
      <w:r>
        <w:rPr>
          <w:rFonts w:ascii="Times New Roman" w:hAnsi="Times New Roman" w:cs="Times New Roman"/>
          <w:sz w:val="28"/>
          <w:szCs w:val="28"/>
        </w:rPr>
        <w:t xml:space="preserve"> among the </w:t>
      </w:r>
      <w:r w:rsidR="00146DAD">
        <w:rPr>
          <w:rFonts w:ascii="Times New Roman" w:hAnsi="Times New Roman" w:cs="Times New Roman"/>
          <w:sz w:val="28"/>
          <w:szCs w:val="28"/>
        </w:rPr>
        <w:t>most important are the boy king</w:t>
      </w:r>
      <w:r w:rsidR="00D61E65">
        <w:rPr>
          <w:rFonts w:ascii="Times New Roman" w:hAnsi="Times New Roman" w:cs="Times New Roman"/>
          <w:sz w:val="28"/>
          <w:szCs w:val="28"/>
        </w:rPr>
        <w:t>’</w:t>
      </w:r>
      <w:r w:rsidR="00146DAD">
        <w:rPr>
          <w:rFonts w:ascii="Times New Roman" w:hAnsi="Times New Roman" w:cs="Times New Roman"/>
          <w:sz w:val="28"/>
          <w:szCs w:val="28"/>
        </w:rPr>
        <w:t xml:space="preserve">s sarcophagus and death mask. Made of gold and studded with precious stones, it has hieroglyphic carvings of protective spells and </w:t>
      </w:r>
      <w:proofErr w:type="gramStart"/>
      <w:r w:rsidR="00146DAD">
        <w:rPr>
          <w:rFonts w:ascii="Times New Roman" w:hAnsi="Times New Roman" w:cs="Times New Roman"/>
          <w:sz w:val="28"/>
          <w:szCs w:val="28"/>
        </w:rPr>
        <w:t>is topped</w:t>
      </w:r>
      <w:proofErr w:type="gramEnd"/>
      <w:r w:rsidR="00146DAD">
        <w:rPr>
          <w:rFonts w:ascii="Times New Roman" w:hAnsi="Times New Roman" w:cs="Times New Roman"/>
          <w:sz w:val="28"/>
          <w:szCs w:val="28"/>
        </w:rPr>
        <w:t xml:space="preserve"> with carvings of a cobra and a vulture. </w:t>
      </w:r>
      <w:proofErr w:type="gramStart"/>
      <w:r w:rsidR="00146DAD">
        <w:rPr>
          <w:rFonts w:ascii="Times New Roman" w:hAnsi="Times New Roman" w:cs="Times New Roman"/>
          <w:sz w:val="28"/>
          <w:szCs w:val="28"/>
        </w:rPr>
        <w:t>It is certainly one of the most beautiful things any archaeologist has ever found.</w:t>
      </w:r>
      <w:proofErr w:type="gramEnd"/>
      <w:r w:rsidR="00146DAD">
        <w:rPr>
          <w:rFonts w:ascii="Times New Roman" w:hAnsi="Times New Roman" w:cs="Times New Roman"/>
          <w:sz w:val="28"/>
          <w:szCs w:val="28"/>
        </w:rPr>
        <w:t xml:space="preserve"> Along with the mask, the tomb </w:t>
      </w:r>
      <w:r w:rsidR="00D61E65">
        <w:rPr>
          <w:rFonts w:ascii="Times New Roman" w:hAnsi="Times New Roman" w:cs="Times New Roman"/>
          <w:sz w:val="28"/>
          <w:szCs w:val="28"/>
        </w:rPr>
        <w:t xml:space="preserve">contained a </w:t>
      </w:r>
      <w:proofErr w:type="spellStart"/>
      <w:r w:rsidR="00D61E65">
        <w:rPr>
          <w:rFonts w:ascii="Times New Roman" w:hAnsi="Times New Roman" w:cs="Times New Roman"/>
          <w:sz w:val="28"/>
          <w:szCs w:val="28"/>
        </w:rPr>
        <w:t>senet</w:t>
      </w:r>
      <w:proofErr w:type="spellEnd"/>
      <w:r w:rsidR="00D61E65">
        <w:rPr>
          <w:rFonts w:ascii="Times New Roman" w:hAnsi="Times New Roman" w:cs="Times New Roman"/>
          <w:sz w:val="28"/>
          <w:szCs w:val="28"/>
        </w:rPr>
        <w:t xml:space="preserve"> board so the P</w:t>
      </w:r>
      <w:r w:rsidR="00146DAD">
        <w:rPr>
          <w:rFonts w:ascii="Times New Roman" w:hAnsi="Times New Roman" w:cs="Times New Roman"/>
          <w:sz w:val="28"/>
          <w:szCs w:val="28"/>
        </w:rPr>
        <w:t xml:space="preserve">haraoh could enjoy playing a board game in the afterlife, </w:t>
      </w:r>
      <w:r w:rsidR="00146DAD" w:rsidRPr="00146DAD">
        <w:rPr>
          <w:rFonts w:ascii="Times New Roman" w:hAnsi="Times New Roman" w:cs="Times New Roman"/>
          <w:sz w:val="28"/>
          <w:szCs w:val="28"/>
        </w:rPr>
        <w:t>a solid gold coffin, thrones, archery bows, trumpets, food, wine, san</w:t>
      </w:r>
      <w:r w:rsidR="00146DAD">
        <w:rPr>
          <w:rFonts w:ascii="Times New Roman" w:hAnsi="Times New Roman" w:cs="Times New Roman"/>
          <w:sz w:val="28"/>
          <w:szCs w:val="28"/>
        </w:rPr>
        <w:t xml:space="preserve">dals, and fresh linen underwear! It seems the dead king </w:t>
      </w:r>
      <w:proofErr w:type="gramStart"/>
      <w:r w:rsidR="00146DAD">
        <w:rPr>
          <w:rFonts w:ascii="Times New Roman" w:hAnsi="Times New Roman" w:cs="Times New Roman"/>
          <w:sz w:val="28"/>
          <w:szCs w:val="28"/>
        </w:rPr>
        <w:t>was prepared</w:t>
      </w:r>
      <w:proofErr w:type="gramEnd"/>
      <w:r w:rsidR="00146DAD">
        <w:rPr>
          <w:rFonts w:ascii="Times New Roman" w:hAnsi="Times New Roman" w:cs="Times New Roman"/>
          <w:sz w:val="28"/>
          <w:szCs w:val="28"/>
        </w:rPr>
        <w:t xml:space="preserve"> for anything! There </w:t>
      </w:r>
      <w:r w:rsidR="000122E8">
        <w:rPr>
          <w:rFonts w:ascii="Times New Roman" w:hAnsi="Times New Roman" w:cs="Times New Roman"/>
          <w:sz w:val="28"/>
          <w:szCs w:val="28"/>
        </w:rPr>
        <w:t xml:space="preserve">will be a display of the treasures visiting Britain in the </w:t>
      </w:r>
      <w:r w:rsidR="004104FB">
        <w:rPr>
          <w:rFonts w:ascii="Times New Roman" w:hAnsi="Times New Roman" w:cs="Times New Roman"/>
          <w:sz w:val="28"/>
          <w:szCs w:val="28"/>
        </w:rPr>
        <w:t>New Year</w:t>
      </w:r>
      <w:r w:rsidR="000122E8">
        <w:rPr>
          <w:rFonts w:ascii="Times New Roman" w:hAnsi="Times New Roman" w:cs="Times New Roman"/>
          <w:sz w:val="28"/>
          <w:szCs w:val="28"/>
        </w:rPr>
        <w:t xml:space="preserve">. </w:t>
      </w:r>
    </w:p>
    <w:sectPr w:rsidR="00BC2A60" w:rsidRPr="00BC2A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7AB7"/>
    <w:rsid w:val="000122E8"/>
    <w:rsid w:val="00146DAD"/>
    <w:rsid w:val="004104FB"/>
    <w:rsid w:val="004F7B95"/>
    <w:rsid w:val="006A7AB7"/>
    <w:rsid w:val="007D0BFF"/>
    <w:rsid w:val="00BC2A60"/>
    <w:rsid w:val="00C52C7A"/>
    <w:rsid w:val="00D61E65"/>
    <w:rsid w:val="00D85693"/>
    <w:rsid w:val="00ED06C3"/>
    <w:rsid w:val="00FD53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372D56"/>
  <w15:chartTrackingRefBased/>
  <w15:docId w15:val="{2F3490DC-892F-448A-A05B-E2478F70F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g"/><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1</Pages>
  <Words>270</Words>
  <Characters>1541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1808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Torquil Macrae</dc:creator>
  <cp:keywords/>
  <dc:description/>
  <cp:lastModifiedBy>Torquil Macrae</cp:lastModifiedBy>
  <cp:revision>5</cp:revision>
  <dcterms:created xsi:type="dcterms:W3CDTF">2020-03-21T15:34:00Z</dcterms:created>
  <dcterms:modified xsi:type="dcterms:W3CDTF">2020-03-21T17:26:00Z</dcterms:modified>
</cp:coreProperties>
</file>