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634FEC" w:rsidRPr="00BE410A" w:rsidRDefault="00B25E4C" w:rsidP="00BE410A">
      <w:pPr>
        <w:jc w:val="center"/>
        <w:rPr>
          <w:sz w:val="28"/>
        </w:rPr>
      </w:pPr>
      <w:r>
        <w:rPr>
          <w:sz w:val="28"/>
        </w:rPr>
        <w:t>Oak</w:t>
      </w:r>
      <w:r w:rsidR="009411D8" w:rsidRPr="00634FEC">
        <w:rPr>
          <w:sz w:val="28"/>
        </w:rPr>
        <w:t xml:space="preserve"> Class</w:t>
      </w:r>
    </w:p>
    <w:p w:rsidR="007D105E" w:rsidRDefault="007D105E" w:rsidP="00BE410A">
      <w:pPr>
        <w:jc w:val="center"/>
      </w:pPr>
      <w:r>
        <w:t xml:space="preserve">Week Beginning: </w:t>
      </w:r>
      <w:r w:rsidR="00663D2F">
        <w:t>Monday 29th</w:t>
      </w:r>
      <w:r w:rsidR="009C5A25">
        <w:t xml:space="preserve"> June</w:t>
      </w:r>
    </w:p>
    <w:p w:rsidR="00836D5E" w:rsidRDefault="00836D5E" w:rsidP="00BE410A">
      <w:pPr>
        <w:jc w:val="center"/>
      </w:pPr>
    </w:p>
    <w:p w:rsidR="008A7936" w:rsidRDefault="005B5208" w:rsidP="00836D5E">
      <w:r>
        <w:t>Hello there,</w:t>
      </w:r>
      <w:r w:rsidR="00836D5E">
        <w:t xml:space="preserve"> Oak Class!</w:t>
      </w:r>
    </w:p>
    <w:p w:rsidR="00C8496D" w:rsidRDefault="00C8496D" w:rsidP="00836D5E">
      <w:r>
        <w:t>I would really like you to finish your art projects by this week – let me know if you need any help with getting them to me or resources.</w:t>
      </w:r>
    </w:p>
    <w:p w:rsidR="0076081D" w:rsidRDefault="0076081D" w:rsidP="00836D5E">
      <w:r>
        <w:t xml:space="preserve">If you would like to listen to me reading Wonder this week, tune into Google Meet on Tuesday and Thursday at 9:20 am. </w:t>
      </w:r>
      <w:r w:rsidR="00CC04F6">
        <w:t xml:space="preserve"> Please email the Oak email address for  the link.</w:t>
      </w:r>
      <w:bookmarkStart w:id="0" w:name="_GoBack"/>
      <w:bookmarkEnd w:id="0"/>
    </w:p>
    <w:p w:rsidR="00A31BFF" w:rsidRDefault="00A31BFF" w:rsidP="00836D5E">
      <w:r>
        <w:t>Because the vote was SO close, we have decided to do ‘Once I was in Year One’ and ‘High Hopes’ as our leavers’ songs. Links to both of them, and the dance, are below:</w:t>
      </w:r>
    </w:p>
    <w:p w:rsidR="00A31BFF" w:rsidRPr="00A31BFF" w:rsidRDefault="00A31BFF" w:rsidP="00836D5E">
      <w:r w:rsidRPr="00A31BFF">
        <w:rPr>
          <w:rFonts w:cstheme="minorHAnsi"/>
          <w:shd w:val="clear" w:color="auto" w:fill="FFFFFF"/>
        </w:rPr>
        <w:t>Once I was in Year One:</w:t>
      </w:r>
      <w:r w:rsidR="00F328F4" w:rsidRPr="00A31BFF">
        <w:t xml:space="preserve"> </w:t>
      </w:r>
      <w:hyperlink r:id="rId5" w:history="1">
        <w:r w:rsidR="00F328F4" w:rsidRPr="00A31BFF">
          <w:rPr>
            <w:color w:val="0000FF"/>
            <w:u w:val="single"/>
          </w:rPr>
          <w:t>https://www.youtube.com/watch?v=IPXIgEAGe4U</w:t>
        </w:r>
      </w:hyperlink>
      <w:r w:rsidR="00F328F4" w:rsidRPr="00A31BFF">
        <w:t xml:space="preserve"> </w:t>
      </w:r>
    </w:p>
    <w:p w:rsidR="00A31BFF" w:rsidRPr="00A31BFF" w:rsidRDefault="00A31BFF" w:rsidP="00836D5E">
      <w:pPr>
        <w:rPr>
          <w:rFonts w:cstheme="minorHAnsi"/>
          <w:shd w:val="clear" w:color="auto" w:fill="FFFFFF"/>
        </w:rPr>
      </w:pPr>
      <w:r w:rsidRPr="00A31BFF">
        <w:t xml:space="preserve">High Hopes: </w:t>
      </w:r>
      <w:hyperlink r:id="rId6" w:history="1">
        <w:r w:rsidRPr="00A31BFF">
          <w:rPr>
            <w:color w:val="0000FF"/>
            <w:u w:val="single"/>
          </w:rPr>
          <w:t>https://www.youtube.com/watch?v=IPXIgEAGe4U</w:t>
        </w:r>
      </w:hyperlink>
    </w:p>
    <w:p w:rsidR="00F328F4" w:rsidRDefault="00F328F4" w:rsidP="00836D5E">
      <w:r w:rsidRPr="00A31BFF">
        <w:rPr>
          <w:rFonts w:cstheme="minorHAnsi"/>
          <w:shd w:val="clear" w:color="auto" w:fill="FFFFFF"/>
        </w:rPr>
        <w:t xml:space="preserve">Dance Monkey: </w:t>
      </w:r>
      <w:hyperlink r:id="rId7" w:history="1">
        <w:r w:rsidRPr="00A31BFF">
          <w:rPr>
            <w:color w:val="0000FF"/>
            <w:u w:val="single"/>
          </w:rPr>
          <w:t>https://www.youtube.com/watch?v=q0hyYWKXF0Q</w:t>
        </w:r>
      </w:hyperlink>
      <w:r w:rsidRPr="00A31BFF">
        <w:t xml:space="preserve"> </w:t>
      </w:r>
    </w:p>
    <w:p w:rsidR="00C8496D" w:rsidRPr="00A31BFF" w:rsidRDefault="00C8496D" w:rsidP="00836D5E">
      <w:pPr>
        <w:rPr>
          <w:rFonts w:cstheme="minorHAnsi"/>
          <w:shd w:val="clear" w:color="auto" w:fill="FFFFFF"/>
        </w:rPr>
      </w:pPr>
      <w:r>
        <w:t xml:space="preserve">Song lyrics are included in this week’s pack </w:t>
      </w:r>
      <w:r>
        <w:sym w:font="Wingdings" w:char="F04A"/>
      </w:r>
    </w:p>
    <w:p w:rsidR="00836D5E" w:rsidRPr="00A31BFF" w:rsidRDefault="00C8496D" w:rsidP="00836D5E">
      <w:r>
        <w:t>If you are ready to send any videos of dance moves to me or have any questions</w:t>
      </w:r>
      <w:r w:rsidR="00DE3B20" w:rsidRPr="00A31BFF">
        <w:t>, m</w:t>
      </w:r>
      <w:r w:rsidR="00836D5E" w:rsidRPr="00A31BFF">
        <w:t>y email</w:t>
      </w:r>
      <w:r w:rsidR="00DE3B20" w:rsidRPr="00A31BFF">
        <w:t xml:space="preserve"> address</w:t>
      </w:r>
      <w:r w:rsidR="00836D5E" w:rsidRPr="00A31BFF">
        <w:t xml:space="preserve"> is: </w:t>
      </w:r>
      <w:hyperlink r:id="rId8" w:history="1">
        <w:r w:rsidR="00836D5E" w:rsidRPr="00A31BFF">
          <w:rPr>
            <w:rStyle w:val="Hyperlink"/>
          </w:rPr>
          <w:t>oak@st-barnabas.kent.sch.uk</w:t>
        </w:r>
      </w:hyperlink>
    </w:p>
    <w:p w:rsidR="00836D5E" w:rsidRDefault="00836D5E" w:rsidP="00836D5E">
      <w:r w:rsidRPr="00A31BFF">
        <w:t>Sending lots of love to you all!</w:t>
      </w:r>
    </w:p>
    <w:p w:rsidR="00836D5E" w:rsidRDefault="00836D5E" w:rsidP="00836D5E">
      <w:r>
        <w:t>Miss Mercer</w:t>
      </w:r>
      <w:r w:rsidR="002D767F">
        <w:t xml:space="preserve"> </w:t>
      </w:r>
      <w:r w:rsidR="002D767F">
        <w:sym w:font="Wingdings" w:char="F04A"/>
      </w:r>
    </w:p>
    <w:p w:rsidR="00181006" w:rsidRDefault="00181006"/>
    <w:p w:rsidR="002D767F" w:rsidRDefault="00DE3B20" w:rsidP="00DE3B20">
      <w:pPr>
        <w:rPr>
          <w:u w:val="single"/>
        </w:rPr>
      </w:pPr>
      <w:r w:rsidRPr="00DE3B20">
        <w:rPr>
          <w:u w:val="single"/>
        </w:rPr>
        <w:t>Monday:</w:t>
      </w:r>
    </w:p>
    <w:p w:rsidR="005E20B0" w:rsidRDefault="00DE3B20" w:rsidP="00DF0927">
      <w:pPr>
        <w:pStyle w:val="ListParagraph"/>
        <w:numPr>
          <w:ilvl w:val="0"/>
          <w:numId w:val="12"/>
        </w:numPr>
      </w:pPr>
      <w:r w:rsidRPr="005E20B0">
        <w:rPr>
          <w:b/>
        </w:rPr>
        <w:t>Maths:</w:t>
      </w:r>
      <w:r w:rsidR="00534EF4">
        <w:t xml:space="preserve"> </w:t>
      </w:r>
      <w:r w:rsidR="00ED3180">
        <w:t>This week we are revising measurement of area, perimeter and volume. Today we are looking at the area and perimeter of rectilinear shapes. Watch the video</w:t>
      </w:r>
      <w:r w:rsidR="00DF0927" w:rsidRPr="00DF0927">
        <w:t xml:space="preserve"> </w:t>
      </w:r>
      <w:r w:rsidR="00DF0927">
        <w:t xml:space="preserve">at </w:t>
      </w:r>
      <w:hyperlink r:id="rId9" w:history="1">
        <w:r w:rsidR="00DF0927" w:rsidRPr="00AF5070">
          <w:rPr>
            <w:rStyle w:val="Hyperlink"/>
          </w:rPr>
          <w:t>https://youtu.be/9-83C-TH7qk</w:t>
        </w:r>
      </w:hyperlink>
      <w:r w:rsidR="00ED3180">
        <w:t>, then have a go at the questions on the sheet.</w:t>
      </w:r>
    </w:p>
    <w:p w:rsidR="00865F26" w:rsidRDefault="00252EAD" w:rsidP="006B0345">
      <w:pPr>
        <w:pStyle w:val="ListParagraph"/>
        <w:numPr>
          <w:ilvl w:val="0"/>
          <w:numId w:val="12"/>
        </w:numPr>
      </w:pPr>
      <w:r w:rsidRPr="005E20B0">
        <w:rPr>
          <w:b/>
        </w:rPr>
        <w:t>English:</w:t>
      </w:r>
      <w:r>
        <w:t xml:space="preserve"> </w:t>
      </w:r>
      <w:r w:rsidR="00882E04">
        <w:t xml:space="preserve">Start off by </w:t>
      </w:r>
      <w:r w:rsidR="00882E04" w:rsidRPr="001F7F15">
        <w:t>comp</w:t>
      </w:r>
      <w:r w:rsidR="00ED3180" w:rsidRPr="001F7F15">
        <w:t xml:space="preserve">leting the </w:t>
      </w:r>
      <w:r w:rsidR="001F7F15">
        <w:t>‘</w:t>
      </w:r>
      <w:r w:rsidR="00ED3180" w:rsidRPr="001F7F15">
        <w:t>was or were</w:t>
      </w:r>
      <w:r w:rsidR="001F7F15">
        <w:t>’</w:t>
      </w:r>
      <w:r w:rsidR="00882E04" w:rsidRPr="001F7F15">
        <w:t xml:space="preserve"> activity</w:t>
      </w:r>
      <w:r w:rsidR="001F7F15" w:rsidRPr="001F7F15">
        <w:t>,</w:t>
      </w:r>
      <w:r w:rsidR="001F7F15">
        <w:t xml:space="preserve"> then move onto the persuasive writing. Read the statement by actor, Ewan McGregor, then discuss whether you agree or disagree and your reasons.</w:t>
      </w:r>
    </w:p>
    <w:p w:rsidR="00C64466" w:rsidRPr="00BC3295" w:rsidRDefault="00C64466" w:rsidP="002E60A6">
      <w:pPr>
        <w:pStyle w:val="ListParagraph"/>
        <w:numPr>
          <w:ilvl w:val="0"/>
          <w:numId w:val="12"/>
        </w:numPr>
      </w:pPr>
      <w:r>
        <w:rPr>
          <w:b/>
        </w:rPr>
        <w:t xml:space="preserve">Science: </w:t>
      </w:r>
      <w:r w:rsidR="0002050D" w:rsidRPr="0002050D">
        <w:t>This week</w:t>
      </w:r>
      <w:r w:rsidR="001F7F15">
        <w:t xml:space="preserve"> I have given you a couple of experiments to try at home. All the equipment is</w:t>
      </w:r>
      <w:r w:rsidR="0002050D">
        <w:t xml:space="preserve"> stuff you would most probably have at home or is easy to get hold of. Choose which one you would like to do or you could even do both. Write a short evaluation of your experiment telling me what happened, how well it went, what the experiment shows and what you would do differently next time.</w:t>
      </w:r>
    </w:p>
    <w:p w:rsidR="00252EAD" w:rsidRDefault="00252EAD" w:rsidP="00252EAD">
      <w:pPr>
        <w:rPr>
          <w:u w:val="single"/>
        </w:rPr>
      </w:pPr>
      <w:r>
        <w:rPr>
          <w:u w:val="single"/>
        </w:rPr>
        <w:t>Tuesday</w:t>
      </w:r>
    </w:p>
    <w:p w:rsidR="00252EAD" w:rsidRPr="003B48FA" w:rsidRDefault="00252EAD" w:rsidP="002C42F2">
      <w:pPr>
        <w:pStyle w:val="ListParagraph"/>
        <w:numPr>
          <w:ilvl w:val="0"/>
          <w:numId w:val="16"/>
        </w:numPr>
      </w:pPr>
      <w:r>
        <w:rPr>
          <w:b/>
        </w:rPr>
        <w:t xml:space="preserve">Maths: </w:t>
      </w:r>
      <w:r w:rsidR="005E20B0">
        <w:t xml:space="preserve">Today we are </w:t>
      </w:r>
      <w:r w:rsidR="00AE66E2">
        <w:t xml:space="preserve">revising </w:t>
      </w:r>
      <w:r w:rsidR="00ED3180">
        <w:t>area of</w:t>
      </w:r>
      <w:r w:rsidR="002C42F2">
        <w:t xml:space="preserve"> a triangle. Watch the video at</w:t>
      </w:r>
      <w:r w:rsidR="002C42F2" w:rsidRPr="002C42F2">
        <w:t xml:space="preserve"> </w:t>
      </w:r>
      <w:hyperlink r:id="rId10" w:history="1">
        <w:r w:rsidR="002C42F2" w:rsidRPr="00AF5070">
          <w:rPr>
            <w:rStyle w:val="Hyperlink"/>
          </w:rPr>
          <w:t>https://youtu.be/R6OZzlGepYw</w:t>
        </w:r>
      </w:hyperlink>
      <w:r w:rsidR="002C42F2">
        <w:t xml:space="preserve">  </w:t>
      </w:r>
      <w:r w:rsidR="00ED3180">
        <w:t>if you need a reminder of the method</w:t>
      </w:r>
      <w:r w:rsidR="00244F2D">
        <w:t>, then complete the questions on the sheet.</w:t>
      </w:r>
      <w:r w:rsidR="001141B6">
        <w:t xml:space="preserve"> I’ll go over the starter questions too.</w:t>
      </w:r>
    </w:p>
    <w:p w:rsidR="007C214A" w:rsidRDefault="00252EAD" w:rsidP="00CB5198">
      <w:pPr>
        <w:pStyle w:val="ListParagraph"/>
        <w:numPr>
          <w:ilvl w:val="0"/>
          <w:numId w:val="13"/>
        </w:numPr>
      </w:pPr>
      <w:r w:rsidRPr="006261D5">
        <w:rPr>
          <w:b/>
        </w:rPr>
        <w:t>English</w:t>
      </w:r>
      <w:r w:rsidRPr="00865F26">
        <w:t>:</w:t>
      </w:r>
      <w:r w:rsidR="00865F26" w:rsidRPr="00865F26">
        <w:t xml:space="preserve"> </w:t>
      </w:r>
      <w:r w:rsidR="0053165B">
        <w:t>Sta</w:t>
      </w:r>
      <w:r w:rsidR="00720E72">
        <w:t>rt with the recognising subjunctive form activity</w:t>
      </w:r>
      <w:r w:rsidR="0053165B">
        <w:t xml:space="preserve"> then move onto guided reading. </w:t>
      </w:r>
      <w:r w:rsidR="007370ED">
        <w:t xml:space="preserve">Class book: Wonder – read </w:t>
      </w:r>
      <w:r w:rsidR="00376A2E">
        <w:t xml:space="preserve">Letters, Emails, Facebook, Texts, Back from Winter Break, </w:t>
      </w:r>
      <w:r w:rsidR="00226525">
        <w:t xml:space="preserve">The War and Switching Tables (p114-125). Look up the meanings of the words ostracised and empathise, then answer the following questions. 1) How is Jack ostracised after the winter break? 2) How might being excluded by his peers help Jack Will empathise with August? 3) </w:t>
      </w:r>
      <w:r w:rsidR="00226525">
        <w:lastRenderedPageBreak/>
        <w:t>What do you think of Julian’s mum’s email to Mr Tushman? Do you think she has a good point? Do you think Mr Tushman responded well?</w:t>
      </w:r>
    </w:p>
    <w:p w:rsidR="00E71CB7" w:rsidRPr="001F7F15" w:rsidRDefault="001F7F15" w:rsidP="00C24810">
      <w:pPr>
        <w:pStyle w:val="ListParagraph"/>
        <w:numPr>
          <w:ilvl w:val="0"/>
          <w:numId w:val="13"/>
        </w:numPr>
        <w:rPr>
          <w:b/>
          <w:u w:val="single"/>
        </w:rPr>
      </w:pPr>
      <w:r w:rsidRPr="001F7F15">
        <w:t xml:space="preserve">If you have arranged a Google Meet session, I will have emailed your time slot to you. </w:t>
      </w:r>
      <w:r w:rsidR="005E5E6B" w:rsidRPr="001F7F15">
        <w:t xml:space="preserve">Remember, the link is </w:t>
      </w:r>
      <w:hyperlink r:id="rId11" w:history="1">
        <w:r w:rsidR="00C24810" w:rsidRPr="001F7F15">
          <w:rPr>
            <w:rStyle w:val="Hyperlink"/>
          </w:rPr>
          <w:t>https://meet.google.com/lookup/c5t6bixsc4?authuser=0&amp;hs=179</w:t>
        </w:r>
      </w:hyperlink>
      <w:r w:rsidR="00C24810" w:rsidRPr="001F7F15">
        <w:t xml:space="preserve"> </w:t>
      </w:r>
      <w:r w:rsidR="00E712AF" w:rsidRPr="001F7F15">
        <w:t xml:space="preserve"> . </w:t>
      </w:r>
      <w:r w:rsidR="005E5E6B" w:rsidRPr="001F7F15">
        <w:t>For those of you that have not asked for a timeslot, us</w:t>
      </w:r>
      <w:r>
        <w:t>e this time to continue your art work</w:t>
      </w:r>
      <w:r w:rsidR="0002050D">
        <w:t xml:space="preserve"> (see Thursday’s art lesson plan)</w:t>
      </w:r>
      <w:r>
        <w:t>, practise the leavers’ song and rehearse</w:t>
      </w:r>
      <w:r w:rsidR="005E5E6B" w:rsidRPr="001F7F15">
        <w:t xml:space="preserve"> a fifteen second dance/gymnastic/comedy performance to go with the dance track.</w:t>
      </w:r>
      <w:r>
        <w:t xml:space="preserve"> Once these are ready, you can record them an email them to me at the address at the top of these plans.</w:t>
      </w:r>
    </w:p>
    <w:p w:rsidR="00225631" w:rsidRDefault="00225631" w:rsidP="00225631"/>
    <w:p w:rsidR="00252EAD" w:rsidRDefault="00252EAD" w:rsidP="00DE3B20">
      <w:pPr>
        <w:rPr>
          <w:u w:val="single"/>
        </w:rPr>
      </w:pPr>
      <w:r>
        <w:rPr>
          <w:u w:val="single"/>
        </w:rPr>
        <w:t>Wednesday</w:t>
      </w:r>
    </w:p>
    <w:p w:rsidR="00252EAD" w:rsidRPr="00252EAD" w:rsidRDefault="00252EAD" w:rsidP="00E703DB">
      <w:pPr>
        <w:pStyle w:val="ListParagraph"/>
        <w:numPr>
          <w:ilvl w:val="0"/>
          <w:numId w:val="14"/>
        </w:numPr>
        <w:rPr>
          <w:u w:val="single"/>
        </w:rPr>
      </w:pPr>
      <w:r>
        <w:rPr>
          <w:b/>
        </w:rPr>
        <w:t xml:space="preserve">Maths: </w:t>
      </w:r>
      <w:r>
        <w:t xml:space="preserve"> </w:t>
      </w:r>
      <w:r w:rsidR="00884460">
        <w:t xml:space="preserve">Today </w:t>
      </w:r>
      <w:r w:rsidR="00244F2D">
        <w:t>we are</w:t>
      </w:r>
      <w:r w:rsidR="00226525">
        <w:t xml:space="preserve"> working on areas of parallelograms</w:t>
      </w:r>
      <w:r w:rsidR="00244F2D">
        <w:t>. Watch the video</w:t>
      </w:r>
      <w:r w:rsidR="009A589D">
        <w:t xml:space="preserve"> at</w:t>
      </w:r>
      <w:r w:rsidR="00E703DB" w:rsidRPr="00E703DB">
        <w:t xml:space="preserve"> </w:t>
      </w:r>
      <w:hyperlink r:id="rId12" w:history="1">
        <w:r w:rsidR="00E703DB" w:rsidRPr="00AF5070">
          <w:rPr>
            <w:rStyle w:val="Hyperlink"/>
          </w:rPr>
          <w:t>https://youtu.be/o5qf1s9o1kk</w:t>
        </w:r>
      </w:hyperlink>
      <w:r w:rsidR="00E703DB">
        <w:t xml:space="preserve"> </w:t>
      </w:r>
      <w:r w:rsidR="00244F2D">
        <w:t>in case you need a reminder, then answer the questions on the sheet.</w:t>
      </w:r>
    </w:p>
    <w:p w:rsidR="00A82E09" w:rsidRPr="00BE218A" w:rsidRDefault="00252EAD" w:rsidP="00BE218A">
      <w:pPr>
        <w:pStyle w:val="ListParagraph"/>
        <w:numPr>
          <w:ilvl w:val="0"/>
          <w:numId w:val="14"/>
        </w:numPr>
      </w:pPr>
      <w:r w:rsidRPr="00A82E09">
        <w:rPr>
          <w:b/>
        </w:rPr>
        <w:t>English:</w:t>
      </w:r>
      <w:r w:rsidR="002E60A6" w:rsidRPr="00A82E09">
        <w:rPr>
          <w:b/>
        </w:rPr>
        <w:t xml:space="preserve"> </w:t>
      </w:r>
      <w:r w:rsidR="00226525">
        <w:t>Today you have a creative writing challenge. I would like you to imagine you were the Prime Minister and identify three policies you would like to introduce and why. See if you can include some sentences that use the subjunctive form. There are examples at the bottom of the sheet.</w:t>
      </w:r>
    </w:p>
    <w:p w:rsidR="00E712AF" w:rsidRPr="00F35F40" w:rsidRDefault="00E712AF" w:rsidP="00F6149E">
      <w:pPr>
        <w:pStyle w:val="ListParagraph"/>
        <w:numPr>
          <w:ilvl w:val="0"/>
          <w:numId w:val="14"/>
        </w:numPr>
        <w:rPr>
          <w:b/>
          <w:u w:val="single"/>
        </w:rPr>
      </w:pPr>
      <w:r w:rsidRPr="00F35F40">
        <w:rPr>
          <w:b/>
        </w:rPr>
        <w:t>PE:</w:t>
      </w:r>
      <w:r w:rsidR="001F7F15">
        <w:rPr>
          <w:b/>
        </w:rPr>
        <w:t xml:space="preserve"> </w:t>
      </w:r>
      <w:r w:rsidR="001F7F15" w:rsidRPr="001F7F15">
        <w:t>I have given you another activity</w:t>
      </w:r>
      <w:r w:rsidR="00BE218A" w:rsidRPr="001F7F15">
        <w:t xml:space="preserve"> to try out </w:t>
      </w:r>
      <w:r w:rsidR="00F35F40" w:rsidRPr="001F7F15">
        <w:t>from the ‘Get Set’ website. The worksheet contain all the links you need and the good news is that you don’t need any special equipment!</w:t>
      </w:r>
      <w:r w:rsidR="001F7F15" w:rsidRPr="001F7F15">
        <w:t xml:space="preserve"> This</w:t>
      </w:r>
      <w:r w:rsidR="001F7F15">
        <w:t xml:space="preserve"> week you are finding out more about Japan via an ‘active quiz’. Have fun!</w:t>
      </w:r>
    </w:p>
    <w:p w:rsidR="00252EAD" w:rsidRDefault="00252EAD" w:rsidP="00252EAD">
      <w:pPr>
        <w:rPr>
          <w:u w:val="single"/>
        </w:rPr>
      </w:pPr>
      <w:r>
        <w:rPr>
          <w:u w:val="single"/>
        </w:rPr>
        <w:t>Thursday</w:t>
      </w:r>
    </w:p>
    <w:p w:rsidR="00252EAD" w:rsidRPr="00F51C8A" w:rsidRDefault="00252EAD" w:rsidP="007A6674">
      <w:pPr>
        <w:pStyle w:val="ListParagraph"/>
        <w:numPr>
          <w:ilvl w:val="0"/>
          <w:numId w:val="15"/>
        </w:numPr>
        <w:rPr>
          <w:b/>
        </w:rPr>
      </w:pPr>
      <w:r>
        <w:rPr>
          <w:b/>
        </w:rPr>
        <w:t xml:space="preserve">Maths: </w:t>
      </w:r>
      <w:r w:rsidR="00980CCF">
        <w:rPr>
          <w:b/>
        </w:rPr>
        <w:t xml:space="preserve"> </w:t>
      </w:r>
      <w:r w:rsidR="004B4252" w:rsidRPr="004B4252">
        <w:t xml:space="preserve">Today </w:t>
      </w:r>
      <w:r w:rsidR="00244F2D">
        <w:t>we are moving</w:t>
      </w:r>
      <w:r w:rsidR="00226525">
        <w:t xml:space="preserve"> onto volume</w:t>
      </w:r>
      <w:r w:rsidR="00244F2D">
        <w:t xml:space="preserve">. Watch the video </w:t>
      </w:r>
      <w:r w:rsidR="00DB1B8D">
        <w:t>at</w:t>
      </w:r>
      <w:r w:rsidR="007A6674" w:rsidRPr="007A6674">
        <w:t xml:space="preserve"> </w:t>
      </w:r>
      <w:hyperlink r:id="rId13" w:history="1">
        <w:r w:rsidR="007A6674" w:rsidRPr="00AF5070">
          <w:rPr>
            <w:rStyle w:val="Hyperlink"/>
          </w:rPr>
          <w:t>https://youtu.be/cwOfJVf82mI</w:t>
        </w:r>
      </w:hyperlink>
      <w:r w:rsidR="007A6674">
        <w:t xml:space="preserve"> </w:t>
      </w:r>
      <w:r w:rsidR="00244F2D">
        <w:t>to get a reminder of what to do, then have a go at the questions on the sheet.</w:t>
      </w:r>
    </w:p>
    <w:p w:rsidR="00F51C8A" w:rsidRPr="00CE05B1" w:rsidRDefault="00F51C8A" w:rsidP="00CE05B1">
      <w:pPr>
        <w:pStyle w:val="ListParagraph"/>
        <w:numPr>
          <w:ilvl w:val="0"/>
          <w:numId w:val="14"/>
        </w:numPr>
      </w:pPr>
      <w:r w:rsidRPr="0011083F">
        <w:rPr>
          <w:b/>
        </w:rPr>
        <w:t>English:</w:t>
      </w:r>
      <w:r w:rsidR="002E60A6" w:rsidRPr="0011083F">
        <w:rPr>
          <w:b/>
        </w:rPr>
        <w:t xml:space="preserve"> </w:t>
      </w:r>
      <w:r w:rsidR="00504D32">
        <w:t>Start with the subjunctive form</w:t>
      </w:r>
      <w:r w:rsidR="0053165B">
        <w:t xml:space="preserve"> </w:t>
      </w:r>
      <w:r w:rsidR="0053165B" w:rsidRPr="00CE05B1">
        <w:t xml:space="preserve">activity. </w:t>
      </w:r>
      <w:r w:rsidR="00F35F40" w:rsidRPr="00CE05B1">
        <w:t xml:space="preserve">Next, class book: Wonder – read </w:t>
      </w:r>
      <w:r w:rsidR="00504D32">
        <w:t>Why I Didn’t Sit With August The First Day Of School, Sides, August’s House and The Boyfriend (p125-</w:t>
      </w:r>
      <w:r w:rsidR="00733F76">
        <w:t>132</w:t>
      </w:r>
      <w:r w:rsidR="00F35F40" w:rsidRPr="00CE05B1">
        <w:t>)</w:t>
      </w:r>
      <w:r w:rsidR="00CE05B1" w:rsidRPr="00CE05B1">
        <w:t xml:space="preserve">. </w:t>
      </w:r>
      <w:r w:rsidR="00733F76">
        <w:t>Answer the following questions: 1) Why do you think so many people are on ‘Julian’s side’ on the list? 2) Do you think August can trust Jack Will? 3) How do you think Jack Will feels when he sees all the stuff in August’s room?</w:t>
      </w:r>
    </w:p>
    <w:p w:rsidR="00E712AF" w:rsidRPr="000A112E" w:rsidRDefault="00E712AF" w:rsidP="00E30C07">
      <w:pPr>
        <w:pStyle w:val="ListParagraph"/>
        <w:numPr>
          <w:ilvl w:val="0"/>
          <w:numId w:val="15"/>
        </w:numPr>
        <w:rPr>
          <w:b/>
          <w:u w:val="single"/>
        </w:rPr>
      </w:pPr>
      <w:r w:rsidRPr="000A112E">
        <w:rPr>
          <w:b/>
        </w:rPr>
        <w:t>Art</w:t>
      </w:r>
      <w:r w:rsidR="00C64466" w:rsidRPr="000A112E">
        <w:rPr>
          <w:b/>
        </w:rPr>
        <w:t>:</w:t>
      </w:r>
      <w:r w:rsidR="0002050D">
        <w:rPr>
          <w:b/>
        </w:rPr>
        <w:t xml:space="preserve"> </w:t>
      </w:r>
      <w:r w:rsidR="0002050D" w:rsidRPr="00D848DA">
        <w:t>This week I would like you to add colour to your piece of artwork. Although you have only been allocated two colours, you can use any shades you like. If you are using pencil crayons, try blending white or a darker shade with your colours to create different shades. If you are using paints, experiment with mixing colours and try different techniques such as wet paint on wet paper and dry paint on dry paper etc – think back to our work with watercolours in class. Mrs Duncombe is going to have these pieces of art printed onto boards for us and they will be making a permanent display in the hallway. These will take time to be sent to us so the sooner you can get your artwork to us, the better. For those of you that had paper delivered – you could send it back to us if you cannot get into school to drop it off</w:t>
      </w:r>
      <w:r w:rsidR="00D848DA" w:rsidRPr="00D848DA">
        <w:t>. If anyone has any issues. Please contact me and I will try to arrange for it to be picked up.</w:t>
      </w:r>
      <w:r w:rsidR="0002050D">
        <w:rPr>
          <w:b/>
        </w:rPr>
        <w:t xml:space="preserve"> </w:t>
      </w:r>
      <w:r w:rsidR="000A112E" w:rsidRPr="00D848DA">
        <w:t>Refer back to the exampl</w:t>
      </w:r>
      <w:r w:rsidR="00DA3F3A" w:rsidRPr="00D848DA">
        <w:t xml:space="preserve">e sheet if you are still unsure. I have attached a reminder of each person’s shape and colours at the end of the plans </w:t>
      </w:r>
      <w:r w:rsidR="00DA3F3A" w:rsidRPr="00D848DA">
        <w:sym w:font="Wingdings" w:char="F04A"/>
      </w:r>
    </w:p>
    <w:p w:rsidR="00E712AF" w:rsidRPr="00E712AF" w:rsidRDefault="00E712AF" w:rsidP="00E712AF">
      <w:pPr>
        <w:pStyle w:val="ListParagraph"/>
        <w:rPr>
          <w:b/>
          <w:u w:val="single"/>
        </w:rPr>
      </w:pPr>
    </w:p>
    <w:p w:rsidR="00F51C8A" w:rsidRDefault="00F51C8A" w:rsidP="00E712AF">
      <w:pPr>
        <w:pStyle w:val="ListParagraph"/>
        <w:rPr>
          <w:b/>
          <w:u w:val="single"/>
        </w:rPr>
      </w:pPr>
      <w:r w:rsidRPr="00F51C8A">
        <w:rPr>
          <w:u w:val="single"/>
        </w:rPr>
        <w:t>Friday</w:t>
      </w:r>
    </w:p>
    <w:p w:rsidR="00691F77" w:rsidRPr="00691F77" w:rsidRDefault="00F51C8A" w:rsidP="00453C15">
      <w:pPr>
        <w:pStyle w:val="ListParagraph"/>
        <w:numPr>
          <w:ilvl w:val="0"/>
          <w:numId w:val="16"/>
        </w:numPr>
      </w:pPr>
      <w:r w:rsidRPr="00534EF4">
        <w:rPr>
          <w:b/>
        </w:rPr>
        <w:t xml:space="preserve">Maths: </w:t>
      </w:r>
      <w:r w:rsidR="00CE6466" w:rsidRPr="009F03A3">
        <w:t xml:space="preserve">Maths </w:t>
      </w:r>
      <w:r w:rsidR="00244F2D">
        <w:t xml:space="preserve">investigation today! </w:t>
      </w:r>
      <w:r w:rsidR="00D24BDE">
        <w:t>There are two different levels for you to try. The first asks you to make shapes with a perimeter of 12cm, the second asks for shapes with a perimeter of 16cm. See how many different variations you can come up with.</w:t>
      </w:r>
    </w:p>
    <w:p w:rsidR="00F51C8A" w:rsidRDefault="00F51C8A" w:rsidP="007C0039">
      <w:pPr>
        <w:pStyle w:val="ListParagraph"/>
        <w:numPr>
          <w:ilvl w:val="0"/>
          <w:numId w:val="16"/>
        </w:numPr>
      </w:pPr>
      <w:r w:rsidRPr="00E712AF">
        <w:rPr>
          <w:b/>
        </w:rPr>
        <w:t>English:</w:t>
      </w:r>
      <w:r w:rsidR="008F6FE1" w:rsidRPr="00E712AF">
        <w:rPr>
          <w:b/>
        </w:rPr>
        <w:t xml:space="preserve"> </w:t>
      </w:r>
      <w:r w:rsidR="00733F76">
        <w:t>Today you have a script to read – you can even act it out with some other people if you would like! First answer the questions, then have a go at writing a scene between Tommy and Sandra after Mr Emmet has left.</w:t>
      </w:r>
    </w:p>
    <w:p w:rsidR="00D848DA" w:rsidRPr="00E712AF" w:rsidRDefault="00A31BFF" w:rsidP="007C0039">
      <w:pPr>
        <w:pStyle w:val="ListParagraph"/>
        <w:numPr>
          <w:ilvl w:val="0"/>
          <w:numId w:val="16"/>
        </w:numPr>
      </w:pPr>
      <w:r>
        <w:lastRenderedPageBreak/>
        <w:t xml:space="preserve">RE: Today we are learning about Christians’ attitudes towards social justice. Go through the PowerPoint slides (if possible, download it and go through it as it has quite a few links that you can click on that give you more information) answer the questions on your worksheets when prompted. Social justice is an issue very much in the news at the moment and this lesson gives you the opportunity to make up your own mind about things. However, if you have any worries or questions, do talk to your parents or contact me at </w:t>
      </w:r>
      <w:hyperlink r:id="rId14" w:history="1">
        <w:r w:rsidRPr="00AF5070">
          <w:rPr>
            <w:rStyle w:val="Hyperlink"/>
          </w:rPr>
          <w:t>oak@st-barnabas.kent.sch.uk</w:t>
        </w:r>
      </w:hyperlink>
      <w:r>
        <w:t xml:space="preserve">. </w:t>
      </w:r>
    </w:p>
    <w:p w:rsidR="007D33F1" w:rsidRPr="007D33F1" w:rsidRDefault="0093767F" w:rsidP="007D33F1">
      <w:pPr>
        <w:pStyle w:val="ListParagraph"/>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-60960</wp:posOffset>
                </wp:positionH>
                <wp:positionV relativeFrom="margin">
                  <wp:posOffset>1649207</wp:posOffset>
                </wp:positionV>
                <wp:extent cx="5783580" cy="5730875"/>
                <wp:effectExtent l="19050" t="1905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5730875"/>
                        </a:xfrm>
                        <a:prstGeom prst="rect">
                          <a:avLst/>
                        </a:prstGeom>
                        <a:ln w="2857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720E72" w:rsidRDefault="00720E72">
                            <w:pPr>
                              <w:rPr>
                                <w:rFonts w:ascii="Arial" w:hAnsi="Arial" w:cs="Arial"/>
                                <w:sz w:val="24"/>
                                <w:szCs w:val="24"/>
                              </w:rPr>
                            </w:pPr>
                            <w:r>
                              <w:rPr>
                                <w:rFonts w:ascii="Arial" w:hAnsi="Arial" w:cs="Arial"/>
                                <w:sz w:val="24"/>
                                <w:szCs w:val="24"/>
                              </w:rPr>
                              <w:t>Punctuation Recap:</w:t>
                            </w:r>
                          </w:p>
                          <w:p w:rsidR="00720E72" w:rsidRDefault="00720E72"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720E72" w:rsidRDefault="00720E72" w:rsidP="00A73420">
                            <w:pPr>
                              <w:pStyle w:val="ListParagraph"/>
                              <w:rPr>
                                <w:rFonts w:ascii="Arial" w:hAnsi="Arial" w:cs="Arial"/>
                                <w:sz w:val="24"/>
                                <w:szCs w:val="24"/>
                              </w:rPr>
                            </w:pPr>
                            <w:r>
                              <w:rPr>
                                <w:rFonts w:ascii="Arial" w:hAnsi="Arial" w:cs="Arial"/>
                                <w:sz w:val="24"/>
                                <w:szCs w:val="24"/>
                              </w:rPr>
                              <w:t>Eg. Yesterday I invented a new game; my brother and sister really enjoyed playing it.</w:t>
                            </w:r>
                          </w:p>
                          <w:p w:rsidR="00720E72" w:rsidRDefault="00720E72"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720E72" w:rsidRDefault="00720E72"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720E72" w:rsidRDefault="00720E72" w:rsidP="00A73420">
                            <w:pPr>
                              <w:pStyle w:val="ListParagraph"/>
                              <w:rPr>
                                <w:rFonts w:ascii="Arial" w:hAnsi="Arial" w:cs="Arial"/>
                                <w:sz w:val="24"/>
                                <w:szCs w:val="24"/>
                              </w:rPr>
                            </w:pPr>
                            <w:r>
                              <w:rPr>
                                <w:rFonts w:ascii="Arial" w:hAnsi="Arial" w:cs="Arial"/>
                                <w:sz w:val="24"/>
                                <w:szCs w:val="24"/>
                              </w:rPr>
                              <w:t>Eg. My little sister was driving me crazy yesterday: she stuck Frozen stickers all over my bedside table.</w:t>
                            </w:r>
                          </w:p>
                          <w:p w:rsidR="00720E72" w:rsidRDefault="00720E72"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720E72" w:rsidRDefault="00720E72"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720E72" w:rsidRDefault="00720E72" w:rsidP="00A73420">
                            <w:pPr>
                              <w:pStyle w:val="ListParagraph"/>
                              <w:rPr>
                                <w:rFonts w:ascii="Arial" w:hAnsi="Arial" w:cs="Arial"/>
                                <w:sz w:val="24"/>
                                <w:szCs w:val="24"/>
                              </w:rPr>
                            </w:pPr>
                            <w:r>
                              <w:rPr>
                                <w:rFonts w:ascii="Arial" w:hAnsi="Arial" w:cs="Arial"/>
                                <w:sz w:val="24"/>
                                <w:szCs w:val="24"/>
                              </w:rPr>
                              <w:t xml:space="preserve">Eg. My mum – who is a brilliant cook – helped me make some scones from an old WW2 recipe today. </w:t>
                            </w:r>
                          </w:p>
                          <w:p w:rsidR="00720E72" w:rsidRDefault="00720E72"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720E72" w:rsidRDefault="00720E72"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720E72" w:rsidRDefault="00720E72" w:rsidP="00D83716">
                            <w:pPr>
                              <w:pStyle w:val="ListParagraph"/>
                              <w:rPr>
                                <w:rFonts w:ascii="Arial" w:hAnsi="Arial" w:cs="Arial"/>
                                <w:sz w:val="24"/>
                                <w:szCs w:val="24"/>
                              </w:rPr>
                            </w:pPr>
                            <w:r>
                              <w:rPr>
                                <w:rFonts w:ascii="Arial" w:hAnsi="Arial" w:cs="Arial"/>
                                <w:sz w:val="24"/>
                                <w:szCs w:val="24"/>
                              </w:rPr>
                              <w:t>Eg. Nut-brown, sky-blue, sea-green, blood-red, lily-white, daffodil-yellow.</w:t>
                            </w:r>
                          </w:p>
                          <w:p w:rsidR="00720E72" w:rsidRDefault="00720E72"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720E72" w:rsidRDefault="00720E72" w:rsidP="00D83716">
                            <w:pPr>
                              <w:pStyle w:val="ListParagraph"/>
                              <w:rPr>
                                <w:rFonts w:ascii="Arial" w:hAnsi="Arial" w:cs="Arial"/>
                                <w:sz w:val="24"/>
                                <w:szCs w:val="24"/>
                              </w:rPr>
                            </w:pPr>
                            <w:r>
                              <w:rPr>
                                <w:rFonts w:ascii="Arial" w:hAnsi="Arial" w:cs="Arial"/>
                                <w:sz w:val="24"/>
                                <w:szCs w:val="24"/>
                              </w:rPr>
                              <w:t>“I like to cook children,” explained Miss Mercer.</w:t>
                            </w:r>
                          </w:p>
                          <w:p w:rsidR="00720E72" w:rsidRPr="007C4EDE" w:rsidRDefault="00720E72" w:rsidP="00D83716">
                            <w:pPr>
                              <w:pStyle w:val="ListParagraph"/>
                              <w:rPr>
                                <w:rFonts w:ascii="Arial" w:hAnsi="Arial" w:cs="Arial"/>
                                <w:sz w:val="24"/>
                                <w:szCs w:val="24"/>
                              </w:rPr>
                            </w:pPr>
                            <w:r>
                              <w:rPr>
                                <w:rFonts w:ascii="Arial" w:hAnsi="Arial" w:cs="Arial"/>
                                <w:sz w:val="24"/>
                                <w:szCs w:val="24"/>
                              </w:rPr>
                              <w:t>“I like to cook, children,” explained Miss Mercer.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8pt;margin-top:129.85pt;width:455.4pt;height:45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" fillcolor="white [3201]" strokecolor="red" strokeweight="2.25pt">
                <v:textbox>
                  <w:txbxContent>
                    <w:p w:rsidR="00720E72" w:rsidRDefault="00720E72">
                      <w:pPr>
                        <w:rPr>
                          <w:rFonts w:ascii="Arial" w:hAnsi="Arial" w:cs="Arial"/>
                          <w:sz w:val="24"/>
                          <w:szCs w:val="24"/>
                        </w:rPr>
                      </w:pPr>
                      <w:bookmarkStart w:id="1" w:name="_GoBack"/>
                      <w:r>
                        <w:rPr>
                          <w:rFonts w:ascii="Arial" w:hAnsi="Arial" w:cs="Arial"/>
                          <w:sz w:val="24"/>
                          <w:szCs w:val="24"/>
                        </w:rPr>
                        <w:t>Punctuation Recap:</w:t>
                      </w:r>
                    </w:p>
                    <w:p w:rsidR="00720E72" w:rsidRDefault="00720E72" w:rsidP="007C4EDE">
                      <w:pPr>
                        <w:pStyle w:val="ListParagraph"/>
                        <w:numPr>
                          <w:ilvl w:val="0"/>
                          <w:numId w:val="9"/>
                        </w:numPr>
                        <w:rPr>
                          <w:rFonts w:ascii="Arial" w:hAnsi="Arial" w:cs="Arial"/>
                          <w:sz w:val="24"/>
                          <w:szCs w:val="24"/>
                        </w:rPr>
                      </w:pPr>
                      <w:r>
                        <w:rPr>
                          <w:rFonts w:ascii="Arial" w:hAnsi="Arial" w:cs="Arial"/>
                          <w:sz w:val="24"/>
                          <w:szCs w:val="24"/>
                        </w:rPr>
                        <w:t xml:space="preserve">Semi-colons – can often replace a coordinating conjunction (FANBOYS) but both sides of the semi-colon must be full sentences. </w:t>
                      </w:r>
                    </w:p>
                    <w:p w:rsidR="00720E72" w:rsidRDefault="00720E72"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Yesterday I invented a new game; my brother and sister really enjoyed playing it.</w:t>
                      </w:r>
                    </w:p>
                    <w:p w:rsidR="00720E72" w:rsidRDefault="00720E72" w:rsidP="00A73420">
                      <w:pPr>
                        <w:pStyle w:val="ListParagraph"/>
                        <w:rPr>
                          <w:rFonts w:ascii="Arial" w:hAnsi="Arial" w:cs="Arial"/>
                          <w:sz w:val="24"/>
                          <w:szCs w:val="24"/>
                        </w:rPr>
                      </w:pPr>
                      <w:r>
                        <w:rPr>
                          <w:rFonts w:ascii="Arial" w:hAnsi="Arial" w:cs="Arial"/>
                          <w:sz w:val="24"/>
                          <w:szCs w:val="24"/>
                        </w:rPr>
                        <w:t>In the above sentence, the semi-colon replaces the word ‘and’ and each side makes sense as a sentence on its own.</w:t>
                      </w:r>
                    </w:p>
                    <w:p w:rsidR="00720E72" w:rsidRDefault="00720E72" w:rsidP="00A73420">
                      <w:pPr>
                        <w:pStyle w:val="ListParagraph"/>
                        <w:numPr>
                          <w:ilvl w:val="0"/>
                          <w:numId w:val="9"/>
                        </w:numPr>
                        <w:rPr>
                          <w:rFonts w:ascii="Arial" w:hAnsi="Arial" w:cs="Arial"/>
                          <w:sz w:val="24"/>
                          <w:szCs w:val="24"/>
                        </w:rPr>
                      </w:pPr>
                      <w:r>
                        <w:rPr>
                          <w:rFonts w:ascii="Arial" w:hAnsi="Arial" w:cs="Arial"/>
                          <w:sz w:val="24"/>
                          <w:szCs w:val="24"/>
                        </w:rPr>
                        <w:t>Colons – can often be used to replace a subordinating conjunction (I SAW A WABUB), particularly because. Both sides of the colon must be full sentences.</w:t>
                      </w:r>
                    </w:p>
                    <w:p w:rsidR="00720E72" w:rsidRDefault="00720E72"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little sister was driving me crazy yesterday: she stuck </w:t>
                      </w:r>
                      <w:proofErr w:type="gramStart"/>
                      <w:r>
                        <w:rPr>
                          <w:rFonts w:ascii="Arial" w:hAnsi="Arial" w:cs="Arial"/>
                          <w:sz w:val="24"/>
                          <w:szCs w:val="24"/>
                        </w:rPr>
                        <w:t>Frozen</w:t>
                      </w:r>
                      <w:proofErr w:type="gramEnd"/>
                      <w:r>
                        <w:rPr>
                          <w:rFonts w:ascii="Arial" w:hAnsi="Arial" w:cs="Arial"/>
                          <w:sz w:val="24"/>
                          <w:szCs w:val="24"/>
                        </w:rPr>
                        <w:t xml:space="preserve"> stickers all over my bedside table.</w:t>
                      </w:r>
                    </w:p>
                    <w:p w:rsidR="00720E72" w:rsidRDefault="00720E72" w:rsidP="00A73420">
                      <w:pPr>
                        <w:pStyle w:val="ListParagraph"/>
                        <w:rPr>
                          <w:rFonts w:ascii="Arial" w:hAnsi="Arial" w:cs="Arial"/>
                          <w:sz w:val="24"/>
                          <w:szCs w:val="24"/>
                        </w:rPr>
                      </w:pPr>
                      <w:r>
                        <w:rPr>
                          <w:rFonts w:ascii="Arial" w:hAnsi="Arial" w:cs="Arial"/>
                          <w:sz w:val="24"/>
                          <w:szCs w:val="24"/>
                        </w:rPr>
                        <w:t>In the above sentence, the colon replaces the word because and each side makes sense as a sentence on its own.</w:t>
                      </w:r>
                    </w:p>
                    <w:p w:rsidR="00720E72" w:rsidRDefault="00720E72" w:rsidP="00A73420">
                      <w:pPr>
                        <w:pStyle w:val="ListParagraph"/>
                        <w:numPr>
                          <w:ilvl w:val="0"/>
                          <w:numId w:val="9"/>
                        </w:numPr>
                        <w:rPr>
                          <w:rFonts w:ascii="Arial" w:hAnsi="Arial" w:cs="Arial"/>
                          <w:sz w:val="24"/>
                          <w:szCs w:val="24"/>
                        </w:rPr>
                      </w:pPr>
                      <w:r>
                        <w:rPr>
                          <w:rFonts w:ascii="Arial" w:hAnsi="Arial" w:cs="Arial"/>
                          <w:sz w:val="24"/>
                          <w:szCs w:val="24"/>
                        </w:rPr>
                        <w:t>Dashes – can be used to replace brackets or commas to add in extra information (parenthesis) and they are perfect to use in informal writing such as journal entries.</w:t>
                      </w:r>
                    </w:p>
                    <w:p w:rsidR="00720E72" w:rsidRDefault="00720E72" w:rsidP="00A73420">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My mum – who is a brilliant cook – helped me make some scones from an old WW2 recipe today. </w:t>
                      </w:r>
                    </w:p>
                    <w:p w:rsidR="00720E72" w:rsidRDefault="00720E72" w:rsidP="00A73420">
                      <w:pPr>
                        <w:pStyle w:val="ListParagraph"/>
                        <w:rPr>
                          <w:rFonts w:ascii="Arial" w:hAnsi="Arial" w:cs="Arial"/>
                          <w:sz w:val="24"/>
                          <w:szCs w:val="24"/>
                        </w:rPr>
                      </w:pPr>
                      <w:r>
                        <w:rPr>
                          <w:rFonts w:ascii="Arial" w:hAnsi="Arial" w:cs="Arial"/>
                          <w:sz w:val="24"/>
                          <w:szCs w:val="24"/>
                        </w:rPr>
                        <w:t>Remember to leave a gap between the words and the dash, otherwise it will become a hyphen.</w:t>
                      </w:r>
                    </w:p>
                    <w:p w:rsidR="00720E72" w:rsidRDefault="00720E72" w:rsidP="00D83716">
                      <w:pPr>
                        <w:pStyle w:val="ListParagraph"/>
                        <w:numPr>
                          <w:ilvl w:val="0"/>
                          <w:numId w:val="9"/>
                        </w:numPr>
                        <w:rPr>
                          <w:rFonts w:ascii="Arial" w:hAnsi="Arial" w:cs="Arial"/>
                          <w:sz w:val="24"/>
                          <w:szCs w:val="24"/>
                        </w:rPr>
                      </w:pPr>
                      <w:r>
                        <w:rPr>
                          <w:rFonts w:ascii="Arial" w:hAnsi="Arial" w:cs="Arial"/>
                          <w:sz w:val="24"/>
                          <w:szCs w:val="24"/>
                        </w:rPr>
                        <w:t>Hyphens – one of the easiest way to include a hyphenated word is when describing colours.</w:t>
                      </w:r>
                    </w:p>
                    <w:p w:rsidR="00720E72" w:rsidRDefault="00720E72" w:rsidP="00D83716">
                      <w:pPr>
                        <w:pStyle w:val="ListParagraph"/>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Nut-brown, sky-blue, sea-green, blood-red, lily-white, daffodil-yellow.</w:t>
                      </w:r>
                    </w:p>
                    <w:p w:rsidR="00720E72" w:rsidRDefault="00720E72" w:rsidP="00D83716">
                      <w:pPr>
                        <w:pStyle w:val="ListParagraph"/>
                        <w:numPr>
                          <w:ilvl w:val="0"/>
                          <w:numId w:val="9"/>
                        </w:numPr>
                        <w:rPr>
                          <w:rFonts w:ascii="Arial" w:hAnsi="Arial" w:cs="Arial"/>
                          <w:sz w:val="24"/>
                          <w:szCs w:val="24"/>
                        </w:rPr>
                      </w:pPr>
                      <w:r>
                        <w:rPr>
                          <w:rFonts w:ascii="Arial" w:hAnsi="Arial" w:cs="Arial"/>
                          <w:sz w:val="24"/>
                          <w:szCs w:val="24"/>
                        </w:rPr>
                        <w:t xml:space="preserve">Commas for clarity – use commas to make you meaning clear. Remember the difference a comma makes to this sentence! </w:t>
                      </w:r>
                      <w:r w:rsidRPr="00D83716">
                        <w:rPr>
                          <w:rFonts w:ascii="Arial" w:hAnsi="Arial" w:cs="Arial"/>
                          <w:sz w:val="24"/>
                          <w:szCs w:val="24"/>
                        </w:rPr>
                        <w:sym w:font="Wingdings" w:char="F04A"/>
                      </w:r>
                    </w:p>
                    <w:p w:rsidR="00720E72" w:rsidRDefault="00720E72" w:rsidP="00D83716">
                      <w:pPr>
                        <w:pStyle w:val="ListParagraph"/>
                        <w:rPr>
                          <w:rFonts w:ascii="Arial" w:hAnsi="Arial" w:cs="Arial"/>
                          <w:sz w:val="24"/>
                          <w:szCs w:val="24"/>
                        </w:rPr>
                      </w:pPr>
                      <w:r>
                        <w:rPr>
                          <w:rFonts w:ascii="Arial" w:hAnsi="Arial" w:cs="Arial"/>
                          <w:sz w:val="24"/>
                          <w:szCs w:val="24"/>
                        </w:rPr>
                        <w:t>“I like to cook children,” explained Miss Mercer.</w:t>
                      </w:r>
                    </w:p>
                    <w:p w:rsidR="00720E72" w:rsidRPr="007C4EDE" w:rsidRDefault="00720E72" w:rsidP="00D83716">
                      <w:pPr>
                        <w:pStyle w:val="ListParagraph"/>
                        <w:rPr>
                          <w:rFonts w:ascii="Arial" w:hAnsi="Arial" w:cs="Arial"/>
                          <w:sz w:val="24"/>
                          <w:szCs w:val="24"/>
                        </w:rPr>
                      </w:pPr>
                      <w:r>
                        <w:rPr>
                          <w:rFonts w:ascii="Arial" w:hAnsi="Arial" w:cs="Arial"/>
                          <w:sz w:val="24"/>
                          <w:szCs w:val="24"/>
                        </w:rPr>
                        <w:t>“I like to cook, children,” explained Miss Mercer.</w:t>
                      </w:r>
                      <w:bookmarkEnd w:id="1"/>
                    </w:p>
                  </w:txbxContent>
                </v:textbox>
                <w10:wrap type="square" anchorx="margin" anchory="margin"/>
              </v:shape>
            </w:pict>
          </mc:Fallback>
        </mc:AlternateContent>
      </w:r>
      <w:r w:rsidR="00250C02">
        <w:t xml:space="preserve"> </w:t>
      </w:r>
    </w:p>
    <w:p w:rsidR="004B6202" w:rsidRPr="007D33F1" w:rsidRDefault="004B6202" w:rsidP="002D767F">
      <w:pPr>
        <w:ind w:left="360"/>
      </w:pPr>
    </w:p>
    <w:p w:rsidR="00634FEC" w:rsidRDefault="00634FEC"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p w:rsidR="003630BF" w:rsidRDefault="003630BF" w:rsidP="00634FEC"/>
    <w:tbl>
      <w:tblPr>
        <w:tblStyle w:val="TableGrid"/>
        <w:tblW w:w="9588" w:type="dxa"/>
        <w:tblLook w:val="04A0" w:firstRow="1" w:lastRow="0" w:firstColumn="1" w:lastColumn="0" w:noHBand="0" w:noVBand="1"/>
      </w:tblPr>
      <w:tblGrid>
        <w:gridCol w:w="2263"/>
        <w:gridCol w:w="2977"/>
        <w:gridCol w:w="4348"/>
      </w:tblGrid>
      <w:tr w:rsidR="003630BF" w:rsidTr="003630BF">
        <w:trPr>
          <w:trHeight w:val="460"/>
        </w:trPr>
        <w:tc>
          <w:tcPr>
            <w:tcW w:w="2263"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t>Name</w:t>
            </w:r>
          </w:p>
        </w:tc>
        <w:tc>
          <w:tcPr>
            <w:tcW w:w="2977"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t>Shape</w:t>
            </w:r>
          </w:p>
        </w:tc>
        <w:tc>
          <w:tcPr>
            <w:tcW w:w="4348" w:type="dxa"/>
            <w:shd w:val="clear" w:color="auto" w:fill="FBE4D5" w:themeFill="accent2" w:themeFillTint="33"/>
            <w:vAlign w:val="center"/>
          </w:tcPr>
          <w:p w:rsidR="003630BF" w:rsidRPr="003630BF" w:rsidRDefault="003630BF" w:rsidP="003630BF">
            <w:pPr>
              <w:jc w:val="center"/>
              <w:rPr>
                <w:rFonts w:ascii="Arial" w:hAnsi="Arial" w:cs="Arial"/>
              </w:rPr>
            </w:pPr>
            <w:r>
              <w:rPr>
                <w:rFonts w:ascii="Arial" w:hAnsi="Arial" w:cs="Arial"/>
              </w:rPr>
              <w:t>Colours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Jake</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Sam</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Jan</w:t>
            </w:r>
          </w:p>
        </w:tc>
        <w:tc>
          <w:tcPr>
            <w:tcW w:w="2977" w:type="dxa"/>
            <w:vAlign w:val="center"/>
          </w:tcPr>
          <w:p w:rsidR="003630BF" w:rsidRPr="003630BF" w:rsidRDefault="003630BF"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Albert</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Melanie</w:t>
            </w:r>
          </w:p>
        </w:tc>
        <w:tc>
          <w:tcPr>
            <w:tcW w:w="2977" w:type="dxa"/>
            <w:vAlign w:val="center"/>
          </w:tcPr>
          <w:p w:rsidR="003630BF" w:rsidRPr="003630BF" w:rsidRDefault="003630BF"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Crystal</w:t>
            </w:r>
          </w:p>
        </w:tc>
        <w:tc>
          <w:tcPr>
            <w:tcW w:w="2977" w:type="dxa"/>
            <w:vAlign w:val="center"/>
          </w:tcPr>
          <w:p w:rsidR="003630BF" w:rsidRPr="003630BF" w:rsidRDefault="003630BF"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Parnika</w:t>
            </w:r>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Elsie</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Adam</w:t>
            </w:r>
          </w:p>
        </w:tc>
        <w:tc>
          <w:tcPr>
            <w:tcW w:w="2977" w:type="dxa"/>
            <w:vAlign w:val="center"/>
          </w:tcPr>
          <w:p w:rsidR="003630BF" w:rsidRPr="003630BF" w:rsidRDefault="003630BF"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Mary</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Lily-Anna</w:t>
            </w:r>
          </w:p>
        </w:tc>
        <w:tc>
          <w:tcPr>
            <w:tcW w:w="2977" w:type="dxa"/>
            <w:vAlign w:val="center"/>
          </w:tcPr>
          <w:p w:rsidR="003630BF" w:rsidRPr="003630BF" w:rsidRDefault="003630BF"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Dylan</w:t>
            </w:r>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Wali</w:t>
            </w:r>
          </w:p>
        </w:tc>
        <w:tc>
          <w:tcPr>
            <w:tcW w:w="2977" w:type="dxa"/>
            <w:vAlign w:val="center"/>
          </w:tcPr>
          <w:p w:rsidR="003630BF" w:rsidRPr="003630BF" w:rsidRDefault="003630BF"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Luka</w:t>
            </w:r>
          </w:p>
        </w:tc>
        <w:tc>
          <w:tcPr>
            <w:tcW w:w="2977" w:type="dxa"/>
            <w:vAlign w:val="center"/>
          </w:tcPr>
          <w:p w:rsidR="003630BF" w:rsidRPr="003630BF" w:rsidRDefault="003630BF"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David</w:t>
            </w:r>
          </w:p>
        </w:tc>
        <w:tc>
          <w:tcPr>
            <w:tcW w:w="2977" w:type="dxa"/>
            <w:vAlign w:val="center"/>
          </w:tcPr>
          <w:p w:rsidR="003630BF" w:rsidRPr="003630BF" w:rsidRDefault="003630BF"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Connie</w:t>
            </w:r>
          </w:p>
        </w:tc>
        <w:tc>
          <w:tcPr>
            <w:tcW w:w="2977" w:type="dxa"/>
            <w:vAlign w:val="center"/>
          </w:tcPr>
          <w:p w:rsidR="003630BF" w:rsidRPr="003630BF" w:rsidRDefault="00235C04"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Gracie-Love</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Greens and blues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Evie</w:t>
            </w:r>
          </w:p>
        </w:tc>
        <w:tc>
          <w:tcPr>
            <w:tcW w:w="2977" w:type="dxa"/>
            <w:vAlign w:val="center"/>
          </w:tcPr>
          <w:p w:rsidR="003630BF" w:rsidRPr="003630BF" w:rsidRDefault="00235C04" w:rsidP="003630BF">
            <w:pPr>
              <w:jc w:val="center"/>
              <w:rPr>
                <w:rFonts w:ascii="Arial" w:hAnsi="Arial" w:cs="Arial"/>
              </w:rPr>
            </w:pPr>
            <w:r>
              <w:rPr>
                <w:rFonts w:ascii="Arial" w:hAnsi="Arial" w:cs="Arial"/>
              </w:rPr>
              <w:t>Triangle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Grace</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Kit</w:t>
            </w:r>
          </w:p>
        </w:tc>
        <w:tc>
          <w:tcPr>
            <w:tcW w:w="2977" w:type="dxa"/>
            <w:vAlign w:val="center"/>
          </w:tcPr>
          <w:p w:rsidR="003630BF" w:rsidRPr="003630BF" w:rsidRDefault="00235C04"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Mujtaba</w:t>
            </w:r>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Oranges and yellows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Rayan</w:t>
            </w:r>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Praneet</w:t>
            </w:r>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3630BF">
            <w:pPr>
              <w:jc w:val="center"/>
              <w:rPr>
                <w:rFonts w:ascii="Arial" w:hAnsi="Arial" w:cs="Arial"/>
              </w:rPr>
            </w:pPr>
            <w:r>
              <w:rPr>
                <w:rFonts w:ascii="Arial" w:hAnsi="Arial" w:cs="Arial"/>
              </w:rPr>
              <w:t>Yellows and greens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Kie</w:t>
            </w:r>
          </w:p>
        </w:tc>
        <w:tc>
          <w:tcPr>
            <w:tcW w:w="2977" w:type="dxa"/>
            <w:vAlign w:val="center"/>
          </w:tcPr>
          <w:p w:rsidR="003630BF" w:rsidRPr="003630BF" w:rsidRDefault="00235C04" w:rsidP="003630BF">
            <w:pPr>
              <w:jc w:val="center"/>
              <w:rPr>
                <w:rFonts w:ascii="Arial" w:hAnsi="Arial" w:cs="Arial"/>
              </w:rPr>
            </w:pPr>
            <w:r>
              <w:rPr>
                <w:rFonts w:ascii="Arial" w:hAnsi="Arial" w:cs="Arial"/>
              </w:rPr>
              <w:t>Zig zag</w:t>
            </w:r>
          </w:p>
        </w:tc>
        <w:tc>
          <w:tcPr>
            <w:tcW w:w="4348" w:type="dxa"/>
            <w:vAlign w:val="center"/>
          </w:tcPr>
          <w:p w:rsidR="003630BF" w:rsidRPr="003630BF" w:rsidRDefault="00235C04" w:rsidP="00235C04">
            <w:pPr>
              <w:jc w:val="center"/>
              <w:rPr>
                <w:rFonts w:ascii="Arial" w:hAnsi="Arial" w:cs="Arial"/>
              </w:rPr>
            </w:pPr>
            <w:r>
              <w:rPr>
                <w:rFonts w:ascii="Arial" w:hAnsi="Arial" w:cs="Arial"/>
              </w:rPr>
              <w:t>Yellows and greens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t>Johnny</w:t>
            </w:r>
          </w:p>
        </w:tc>
        <w:tc>
          <w:tcPr>
            <w:tcW w:w="2977" w:type="dxa"/>
            <w:vAlign w:val="center"/>
          </w:tcPr>
          <w:p w:rsidR="003630BF" w:rsidRPr="003630BF" w:rsidRDefault="00235C04" w:rsidP="003630BF">
            <w:pPr>
              <w:jc w:val="center"/>
              <w:rPr>
                <w:rFonts w:ascii="Arial" w:hAnsi="Arial" w:cs="Arial"/>
              </w:rPr>
            </w:pPr>
            <w:r>
              <w:rPr>
                <w:rFonts w:ascii="Arial" w:hAnsi="Arial" w:cs="Arial"/>
              </w:rPr>
              <w:t>Star</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Freya</w:t>
            </w:r>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Blues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Daniella</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90"/>
        </w:trPr>
        <w:tc>
          <w:tcPr>
            <w:tcW w:w="2263" w:type="dxa"/>
            <w:vAlign w:val="center"/>
          </w:tcPr>
          <w:p w:rsidR="003630BF" w:rsidRPr="003630BF" w:rsidRDefault="003630BF" w:rsidP="003630BF">
            <w:pPr>
              <w:jc w:val="center"/>
              <w:rPr>
                <w:rFonts w:ascii="Arial" w:hAnsi="Arial" w:cs="Arial"/>
              </w:rPr>
            </w:pPr>
            <w:r>
              <w:rPr>
                <w:rFonts w:ascii="Arial" w:hAnsi="Arial" w:cs="Arial"/>
              </w:rPr>
              <w:lastRenderedPageBreak/>
              <w:t>Efe</w:t>
            </w:r>
          </w:p>
        </w:tc>
        <w:tc>
          <w:tcPr>
            <w:tcW w:w="2977" w:type="dxa"/>
            <w:vAlign w:val="center"/>
          </w:tcPr>
          <w:p w:rsidR="003630BF" w:rsidRPr="003630BF" w:rsidRDefault="00235C04" w:rsidP="003630BF">
            <w:pPr>
              <w:jc w:val="center"/>
              <w:rPr>
                <w:rFonts w:ascii="Arial" w:hAnsi="Arial" w:cs="Arial"/>
              </w:rPr>
            </w:pPr>
            <w:r>
              <w:rPr>
                <w:rFonts w:ascii="Arial" w:hAnsi="Arial" w:cs="Arial"/>
              </w:rPr>
              <w:t>Circle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Teo</w:t>
            </w:r>
          </w:p>
        </w:tc>
        <w:tc>
          <w:tcPr>
            <w:tcW w:w="2977" w:type="dxa"/>
            <w:vAlign w:val="center"/>
          </w:tcPr>
          <w:p w:rsidR="003630BF" w:rsidRPr="003630BF" w:rsidRDefault="00235C04" w:rsidP="003630BF">
            <w:pPr>
              <w:jc w:val="center"/>
              <w:rPr>
                <w:rFonts w:ascii="Arial" w:hAnsi="Arial" w:cs="Arial"/>
              </w:rPr>
            </w:pPr>
            <w:r>
              <w:rPr>
                <w:rFonts w:ascii="Arial" w:hAnsi="Arial" w:cs="Arial"/>
              </w:rPr>
              <w:t>Rectangle</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oranges</w:t>
            </w:r>
          </w:p>
        </w:tc>
      </w:tr>
      <w:tr w:rsidR="003630BF" w:rsidTr="003630BF">
        <w:trPr>
          <w:trHeight w:val="460"/>
        </w:trPr>
        <w:tc>
          <w:tcPr>
            <w:tcW w:w="2263" w:type="dxa"/>
            <w:vAlign w:val="center"/>
          </w:tcPr>
          <w:p w:rsidR="003630BF" w:rsidRPr="003630BF" w:rsidRDefault="003630BF" w:rsidP="003630BF">
            <w:pPr>
              <w:jc w:val="center"/>
              <w:rPr>
                <w:rFonts w:ascii="Arial" w:hAnsi="Arial" w:cs="Arial"/>
              </w:rPr>
            </w:pPr>
            <w:r>
              <w:rPr>
                <w:rFonts w:ascii="Arial" w:hAnsi="Arial" w:cs="Arial"/>
              </w:rPr>
              <w:t>Demi</w:t>
            </w:r>
          </w:p>
        </w:tc>
        <w:tc>
          <w:tcPr>
            <w:tcW w:w="2977" w:type="dxa"/>
            <w:vAlign w:val="center"/>
          </w:tcPr>
          <w:p w:rsidR="003630BF" w:rsidRPr="003630BF" w:rsidRDefault="00235C04" w:rsidP="003630BF">
            <w:pPr>
              <w:jc w:val="center"/>
              <w:rPr>
                <w:rFonts w:ascii="Arial" w:hAnsi="Arial" w:cs="Arial"/>
              </w:rPr>
            </w:pPr>
            <w:r>
              <w:rPr>
                <w:rFonts w:ascii="Arial" w:hAnsi="Arial" w:cs="Arial"/>
              </w:rPr>
              <w:t>Heart</w:t>
            </w:r>
          </w:p>
        </w:tc>
        <w:tc>
          <w:tcPr>
            <w:tcW w:w="4348" w:type="dxa"/>
            <w:vAlign w:val="center"/>
          </w:tcPr>
          <w:p w:rsidR="003630BF" w:rsidRPr="003630BF" w:rsidRDefault="00235C04" w:rsidP="003630BF">
            <w:pPr>
              <w:jc w:val="center"/>
              <w:rPr>
                <w:rFonts w:ascii="Arial" w:hAnsi="Arial" w:cs="Arial"/>
              </w:rPr>
            </w:pPr>
            <w:r>
              <w:rPr>
                <w:rFonts w:ascii="Arial" w:hAnsi="Arial" w:cs="Arial"/>
              </w:rPr>
              <w:t>Reds and purples</w:t>
            </w:r>
          </w:p>
        </w:tc>
      </w:tr>
    </w:tbl>
    <w:p w:rsidR="003630BF" w:rsidRDefault="003630BF" w:rsidP="00634FEC"/>
    <w:sectPr w:rsidR="003630BF"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29F"/>
    <w:multiLevelType w:val="hybridMultilevel"/>
    <w:tmpl w:val="4616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117E"/>
    <w:multiLevelType w:val="hybridMultilevel"/>
    <w:tmpl w:val="2F2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B6E"/>
    <w:multiLevelType w:val="hybridMultilevel"/>
    <w:tmpl w:val="22AE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20B87"/>
    <w:multiLevelType w:val="hybridMultilevel"/>
    <w:tmpl w:val="E83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7109"/>
    <w:multiLevelType w:val="hybridMultilevel"/>
    <w:tmpl w:val="643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36D09"/>
    <w:multiLevelType w:val="hybridMultilevel"/>
    <w:tmpl w:val="7A7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6F7"/>
    <w:multiLevelType w:val="hybridMultilevel"/>
    <w:tmpl w:val="41E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C522E"/>
    <w:multiLevelType w:val="hybridMultilevel"/>
    <w:tmpl w:val="C8609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DC5640"/>
    <w:multiLevelType w:val="hybridMultilevel"/>
    <w:tmpl w:val="CBBEC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B6B54"/>
    <w:multiLevelType w:val="hybridMultilevel"/>
    <w:tmpl w:val="7BA8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02B12"/>
    <w:multiLevelType w:val="hybridMultilevel"/>
    <w:tmpl w:val="0C98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7E21"/>
    <w:multiLevelType w:val="hybridMultilevel"/>
    <w:tmpl w:val="0F5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27F1"/>
    <w:multiLevelType w:val="hybridMultilevel"/>
    <w:tmpl w:val="0978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01BD3"/>
    <w:multiLevelType w:val="hybridMultilevel"/>
    <w:tmpl w:val="3978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3"/>
  </w:num>
  <w:num w:numId="5">
    <w:abstractNumId w:val="0"/>
  </w:num>
  <w:num w:numId="6">
    <w:abstractNumId w:val="6"/>
  </w:num>
  <w:num w:numId="7">
    <w:abstractNumId w:val="8"/>
  </w:num>
  <w:num w:numId="8">
    <w:abstractNumId w:val="9"/>
  </w:num>
  <w:num w:numId="9">
    <w:abstractNumId w:val="11"/>
  </w:num>
  <w:num w:numId="10">
    <w:abstractNumId w:val="7"/>
  </w:num>
  <w:num w:numId="11">
    <w:abstractNumId w:val="15"/>
  </w:num>
  <w:num w:numId="12">
    <w:abstractNumId w:val="3"/>
  </w:num>
  <w:num w:numId="13">
    <w:abstractNumId w:val="5"/>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2050D"/>
    <w:rsid w:val="00033857"/>
    <w:rsid w:val="00035E93"/>
    <w:rsid w:val="000423D7"/>
    <w:rsid w:val="000657C5"/>
    <w:rsid w:val="000970A1"/>
    <w:rsid w:val="000A112E"/>
    <w:rsid w:val="000D68A7"/>
    <w:rsid w:val="000E03AB"/>
    <w:rsid w:val="000E78C8"/>
    <w:rsid w:val="0011083F"/>
    <w:rsid w:val="001141B6"/>
    <w:rsid w:val="0012411C"/>
    <w:rsid w:val="00124F70"/>
    <w:rsid w:val="001412C5"/>
    <w:rsid w:val="00167114"/>
    <w:rsid w:val="00181006"/>
    <w:rsid w:val="0018398F"/>
    <w:rsid w:val="00193DA2"/>
    <w:rsid w:val="00195D6A"/>
    <w:rsid w:val="001F7F15"/>
    <w:rsid w:val="002154A1"/>
    <w:rsid w:val="00225631"/>
    <w:rsid w:val="00226525"/>
    <w:rsid w:val="00235C04"/>
    <w:rsid w:val="00244F2D"/>
    <w:rsid w:val="00250C02"/>
    <w:rsid w:val="00252EAD"/>
    <w:rsid w:val="00260533"/>
    <w:rsid w:val="002A1502"/>
    <w:rsid w:val="002C42F2"/>
    <w:rsid w:val="002D5453"/>
    <w:rsid w:val="002D767F"/>
    <w:rsid w:val="002E475D"/>
    <w:rsid w:val="002E60A6"/>
    <w:rsid w:val="002F220C"/>
    <w:rsid w:val="00331945"/>
    <w:rsid w:val="003630BF"/>
    <w:rsid w:val="00375A74"/>
    <w:rsid w:val="00376A2E"/>
    <w:rsid w:val="00383BAE"/>
    <w:rsid w:val="003858C6"/>
    <w:rsid w:val="003B48FA"/>
    <w:rsid w:val="003B68D4"/>
    <w:rsid w:val="003C3A51"/>
    <w:rsid w:val="003C7361"/>
    <w:rsid w:val="003E4517"/>
    <w:rsid w:val="00430CB8"/>
    <w:rsid w:val="00434292"/>
    <w:rsid w:val="0044359B"/>
    <w:rsid w:val="00445A16"/>
    <w:rsid w:val="00447C36"/>
    <w:rsid w:val="00453C15"/>
    <w:rsid w:val="00466065"/>
    <w:rsid w:val="004742E9"/>
    <w:rsid w:val="0047633D"/>
    <w:rsid w:val="004A0915"/>
    <w:rsid w:val="004B0E8F"/>
    <w:rsid w:val="004B4252"/>
    <w:rsid w:val="004B6202"/>
    <w:rsid w:val="004C34F4"/>
    <w:rsid w:val="004E39E4"/>
    <w:rsid w:val="00504D32"/>
    <w:rsid w:val="00520AD8"/>
    <w:rsid w:val="0053165B"/>
    <w:rsid w:val="00534EF4"/>
    <w:rsid w:val="00540EE4"/>
    <w:rsid w:val="0056751C"/>
    <w:rsid w:val="00570244"/>
    <w:rsid w:val="005B0D18"/>
    <w:rsid w:val="005B5208"/>
    <w:rsid w:val="005D71DA"/>
    <w:rsid w:val="005E20B0"/>
    <w:rsid w:val="005E5E6B"/>
    <w:rsid w:val="005F50E9"/>
    <w:rsid w:val="006261D5"/>
    <w:rsid w:val="00630E43"/>
    <w:rsid w:val="00634FEC"/>
    <w:rsid w:val="00646303"/>
    <w:rsid w:val="00663D2F"/>
    <w:rsid w:val="00665493"/>
    <w:rsid w:val="00691F77"/>
    <w:rsid w:val="00696A5C"/>
    <w:rsid w:val="006971BF"/>
    <w:rsid w:val="006B0345"/>
    <w:rsid w:val="006E643C"/>
    <w:rsid w:val="006E6A6E"/>
    <w:rsid w:val="00720E72"/>
    <w:rsid w:val="00733254"/>
    <w:rsid w:val="00733F76"/>
    <w:rsid w:val="00736753"/>
    <w:rsid w:val="007370ED"/>
    <w:rsid w:val="00742C0B"/>
    <w:rsid w:val="0075108F"/>
    <w:rsid w:val="0076081D"/>
    <w:rsid w:val="00780544"/>
    <w:rsid w:val="0078376A"/>
    <w:rsid w:val="007A6674"/>
    <w:rsid w:val="007C0039"/>
    <w:rsid w:val="007C214A"/>
    <w:rsid w:val="007C35D1"/>
    <w:rsid w:val="007C4EDE"/>
    <w:rsid w:val="007D105E"/>
    <w:rsid w:val="007D33F1"/>
    <w:rsid w:val="007F1AED"/>
    <w:rsid w:val="00815166"/>
    <w:rsid w:val="00836D5E"/>
    <w:rsid w:val="008579A0"/>
    <w:rsid w:val="00865F26"/>
    <w:rsid w:val="0087669D"/>
    <w:rsid w:val="00882E04"/>
    <w:rsid w:val="00884460"/>
    <w:rsid w:val="008A7936"/>
    <w:rsid w:val="008A7C3A"/>
    <w:rsid w:val="008C0946"/>
    <w:rsid w:val="008D248B"/>
    <w:rsid w:val="008F6FE1"/>
    <w:rsid w:val="0090270D"/>
    <w:rsid w:val="0090414D"/>
    <w:rsid w:val="009217AB"/>
    <w:rsid w:val="00921D4B"/>
    <w:rsid w:val="009225FE"/>
    <w:rsid w:val="00931439"/>
    <w:rsid w:val="00937058"/>
    <w:rsid w:val="0093767F"/>
    <w:rsid w:val="009411D8"/>
    <w:rsid w:val="009562BF"/>
    <w:rsid w:val="00956C6F"/>
    <w:rsid w:val="00961462"/>
    <w:rsid w:val="00980CCF"/>
    <w:rsid w:val="00982168"/>
    <w:rsid w:val="009A160F"/>
    <w:rsid w:val="009A20C6"/>
    <w:rsid w:val="009A589D"/>
    <w:rsid w:val="009C5A25"/>
    <w:rsid w:val="009E14A2"/>
    <w:rsid w:val="009F03A3"/>
    <w:rsid w:val="00A20A5C"/>
    <w:rsid w:val="00A31BFF"/>
    <w:rsid w:val="00A31F52"/>
    <w:rsid w:val="00A414CE"/>
    <w:rsid w:val="00A73420"/>
    <w:rsid w:val="00A82E09"/>
    <w:rsid w:val="00A8334E"/>
    <w:rsid w:val="00A85D8E"/>
    <w:rsid w:val="00AA31D9"/>
    <w:rsid w:val="00AE66E2"/>
    <w:rsid w:val="00AF57CC"/>
    <w:rsid w:val="00B0047D"/>
    <w:rsid w:val="00B06815"/>
    <w:rsid w:val="00B25E4C"/>
    <w:rsid w:val="00B367A7"/>
    <w:rsid w:val="00B409BC"/>
    <w:rsid w:val="00B669CC"/>
    <w:rsid w:val="00B9100F"/>
    <w:rsid w:val="00BA06F4"/>
    <w:rsid w:val="00BA4683"/>
    <w:rsid w:val="00BB71EF"/>
    <w:rsid w:val="00BB7C7B"/>
    <w:rsid w:val="00BC3295"/>
    <w:rsid w:val="00BE218A"/>
    <w:rsid w:val="00BE410A"/>
    <w:rsid w:val="00BF0307"/>
    <w:rsid w:val="00BF4C4A"/>
    <w:rsid w:val="00C24810"/>
    <w:rsid w:val="00C31F5A"/>
    <w:rsid w:val="00C423C2"/>
    <w:rsid w:val="00C56DDC"/>
    <w:rsid w:val="00C64466"/>
    <w:rsid w:val="00C8496D"/>
    <w:rsid w:val="00CB5198"/>
    <w:rsid w:val="00CB76CD"/>
    <w:rsid w:val="00CC04F6"/>
    <w:rsid w:val="00CE05B1"/>
    <w:rsid w:val="00CE6340"/>
    <w:rsid w:val="00CE6466"/>
    <w:rsid w:val="00D166AA"/>
    <w:rsid w:val="00D24BDE"/>
    <w:rsid w:val="00D35EB0"/>
    <w:rsid w:val="00D729FC"/>
    <w:rsid w:val="00D83716"/>
    <w:rsid w:val="00D848DA"/>
    <w:rsid w:val="00DA3F3A"/>
    <w:rsid w:val="00DA6F51"/>
    <w:rsid w:val="00DB1B8D"/>
    <w:rsid w:val="00DE3B20"/>
    <w:rsid w:val="00DF0927"/>
    <w:rsid w:val="00E30C07"/>
    <w:rsid w:val="00E703DB"/>
    <w:rsid w:val="00E712AF"/>
    <w:rsid w:val="00E71CB7"/>
    <w:rsid w:val="00E82B4E"/>
    <w:rsid w:val="00E94DA4"/>
    <w:rsid w:val="00EA1D78"/>
    <w:rsid w:val="00EC2686"/>
    <w:rsid w:val="00ED25ED"/>
    <w:rsid w:val="00ED28F8"/>
    <w:rsid w:val="00ED3180"/>
    <w:rsid w:val="00F328F4"/>
    <w:rsid w:val="00F35F40"/>
    <w:rsid w:val="00F51C8A"/>
    <w:rsid w:val="00F60D8F"/>
    <w:rsid w:val="00F6149E"/>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707"/>
  <w15:chartTrackingRefBased/>
  <w15:docId w15:val="{82E2CFF2-4903-48F3-BBC8-BC26743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 w:type="table" w:styleId="TableGrid">
    <w:name w:val="Table Grid"/>
    <w:basedOn w:val="TableNormal"/>
    <w:uiPriority w:val="39"/>
    <w:rsid w:val="0036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st-barnabas.kent.sch.uk" TargetMode="External"/><Relationship Id="rId13" Type="http://schemas.openxmlformats.org/officeDocument/2006/relationships/hyperlink" Target="https://youtu.be/cwOfJVf82mI" TargetMode="External"/><Relationship Id="rId3" Type="http://schemas.openxmlformats.org/officeDocument/2006/relationships/settings" Target="settings.xml"/><Relationship Id="rId7" Type="http://schemas.openxmlformats.org/officeDocument/2006/relationships/hyperlink" Target="https://www.youtube.com/watch?v=q0hyYWKXF0Q" TargetMode="External"/><Relationship Id="rId12" Type="http://schemas.openxmlformats.org/officeDocument/2006/relationships/hyperlink" Target="https://youtu.be/o5qf1s9o1k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PXIgEAGe4U" TargetMode="External"/><Relationship Id="rId11" Type="http://schemas.openxmlformats.org/officeDocument/2006/relationships/hyperlink" Target="https://meet.google.com/lookup/c5t6bixsc4?authuser=0&amp;hs=179" TargetMode="External"/><Relationship Id="rId5" Type="http://schemas.openxmlformats.org/officeDocument/2006/relationships/hyperlink" Target="https://www.youtube.com/watch?v=IPXIgEAGe4U" TargetMode="External"/><Relationship Id="rId15" Type="http://schemas.openxmlformats.org/officeDocument/2006/relationships/fontTable" Target="fontTable.xml"/><Relationship Id="rId10" Type="http://schemas.openxmlformats.org/officeDocument/2006/relationships/hyperlink" Target="https://youtu.be/R6OZzlGepYw" TargetMode="External"/><Relationship Id="rId4" Type="http://schemas.openxmlformats.org/officeDocument/2006/relationships/webSettings" Target="webSettings.xml"/><Relationship Id="rId9" Type="http://schemas.openxmlformats.org/officeDocument/2006/relationships/hyperlink" Target="https://youtu.be/9-83C-TH7qk" TargetMode="External"/><Relationship Id="rId14" Type="http://schemas.openxmlformats.org/officeDocument/2006/relationships/hyperlink" Target="mailto:oak@st-barnaba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Moira</cp:lastModifiedBy>
  <cp:revision>3</cp:revision>
  <cp:lastPrinted>2020-06-23T07:35:00Z</cp:lastPrinted>
  <dcterms:created xsi:type="dcterms:W3CDTF">2020-06-29T12:52:00Z</dcterms:created>
  <dcterms:modified xsi:type="dcterms:W3CDTF">2020-06-29T12:56:00Z</dcterms:modified>
</cp:coreProperties>
</file>