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918" w:rsidRPr="00E32DC6" w:rsidRDefault="00E32DC6">
      <w:pPr>
        <w:rPr>
          <w:sz w:val="24"/>
        </w:rPr>
      </w:pPr>
      <w:r w:rsidRPr="00E32DC6">
        <w:rPr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-41721</wp:posOffset>
            </wp:positionH>
            <wp:positionV relativeFrom="paragraph">
              <wp:posOffset>325722</wp:posOffset>
            </wp:positionV>
            <wp:extent cx="6592606" cy="6151418"/>
            <wp:effectExtent l="0" t="0" r="0" b="1905"/>
            <wp:wrapTight wrapText="bothSides">
              <wp:wrapPolygon edited="0">
                <wp:start x="0" y="0"/>
                <wp:lineTo x="0" y="21540"/>
                <wp:lineTo x="21533" y="21540"/>
                <wp:lineTo x="215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2606" cy="6151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2DC6">
        <w:rPr>
          <w:rFonts w:ascii="Comic Sans MS" w:hAnsi="Comic Sans MS"/>
          <w:sz w:val="32"/>
        </w:rPr>
        <w:t>2D shapes</w:t>
      </w:r>
      <w:bookmarkStart w:id="0" w:name="_GoBack"/>
      <w:bookmarkEnd w:id="0"/>
    </w:p>
    <w:sectPr w:rsidR="00B25918" w:rsidRPr="00E32DC6" w:rsidSect="00E32D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C6"/>
    <w:rsid w:val="00B25918"/>
    <w:rsid w:val="00E3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6847C"/>
  <w15:chartTrackingRefBased/>
  <w15:docId w15:val="{53C28F78-3653-4875-A6C8-9E12DAFC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Torquil Macrae</dc:creator>
  <cp:keywords/>
  <dc:description/>
  <cp:lastModifiedBy>Torquil Macrae</cp:lastModifiedBy>
  <cp:revision>1</cp:revision>
  <dcterms:created xsi:type="dcterms:W3CDTF">2020-06-19T08:23:00Z</dcterms:created>
  <dcterms:modified xsi:type="dcterms:W3CDTF">2020-06-19T08:27:00Z</dcterms:modified>
</cp:coreProperties>
</file>